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7" w:rsidRDefault="00CE4837" w:rsidP="00971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PRIAMY VÝSEV</w:t>
      </w:r>
    </w:p>
    <w:p w:rsidR="00CE4837" w:rsidRDefault="00CE4837" w:rsidP="00971E26">
      <w:pPr>
        <w:jc w:val="both"/>
      </w:pP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>Jar je termínom kedy sa na hriadky vysievajú aj semená zeleniny. Spôsobov sejby                         je niekoľko. Každá zelenina prináša spoľahlivú úrodu pri určitom spôsobe sejby.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>Spôsoby sejby: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b/>
          <w:bCs/>
          <w:lang w:eastAsia="ja-JP"/>
        </w:rPr>
        <w:t xml:space="preserve">Sejba na široko - </w:t>
      </w:r>
      <w:r>
        <w:rPr>
          <w:lang w:eastAsia="ja-JP"/>
        </w:rPr>
        <w:t>vysiate semená sú rovnomerne rozdelené po celej ploche pozemku bez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>toho, aby sa prekrývali. Využíva sa len na nezaburinenom pozemku. Pretože odburiňovať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>môžeme len ručne. Vhodná je pri predpestovávaní priesad na výsevných záhonoch. Môže sa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>použiť aj pri zelenine s krátkym vegetačným obdobím ako je reďkovka, špenát, šalát, kôpor,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>cibuľa sadzačka.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b/>
          <w:bCs/>
          <w:lang w:eastAsia="ja-JP"/>
        </w:rPr>
        <w:t xml:space="preserve">Sejba do riadkov - </w:t>
      </w:r>
      <w:r>
        <w:rPr>
          <w:lang w:eastAsia="ja-JP"/>
        </w:rPr>
        <w:t>pri tomto spôsobe sú riadky od seba rovnako vzdialené. Semená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 xml:space="preserve">v riadkoch sú však vzdialené nepravidelne. Vzídené rastlinky je preto potrebné vyjednotiť    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 xml:space="preserve"> na požadovanú vzdialenosť podľa daného druhu. Jednotí sa čo najskôr po vzídení. Neskoré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>jednotenie znižuje úrodu. Semeno by malo byť vysiate v hĺbke maximálne desaťnásobku jeho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>veľkosti. Do riadkov sa vysievajú zeleniny, ktoré nie je potrebné tak často okopávať ako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>cibuľa, špenát, šalát hlávkový, mrkva petržlen. Pri pomaly klíčiacich druhoch zeleniny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>(mrkva, petržlen, paštrnák) je potrebné k základnému druhu zeleniny primiešať aj semená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 xml:space="preserve">rýchlo klíčiacich, tzv. </w:t>
      </w:r>
      <w:r>
        <w:rPr>
          <w:b/>
          <w:bCs/>
          <w:lang w:eastAsia="ja-JP"/>
        </w:rPr>
        <w:t xml:space="preserve">značkovacích zelenín </w:t>
      </w:r>
      <w:r>
        <w:rPr>
          <w:lang w:eastAsia="ja-JP"/>
        </w:rPr>
        <w:t>(reďkovka). Takto sa zabezpečí včasné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>vyznačenie riadku. Medziriadky sa tak môžu ošetriť okopávkou a nedochádza k zničeniu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>vysiatych semien.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b/>
          <w:bCs/>
          <w:lang w:eastAsia="ja-JP"/>
        </w:rPr>
        <w:t xml:space="preserve">Sejba do dvojriadkov - </w:t>
      </w:r>
      <w:r>
        <w:rPr>
          <w:lang w:eastAsia="ja-JP"/>
        </w:rPr>
        <w:t>je v podstate rovnaká ako sejba do riadkov. Dvojica riadkov je však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>vysiata na bližšiu vzdialenosť.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b/>
          <w:bCs/>
          <w:lang w:eastAsia="ja-JP"/>
        </w:rPr>
        <w:t xml:space="preserve">Štipková sejba - </w:t>
      </w:r>
      <w:r>
        <w:rPr>
          <w:lang w:eastAsia="ja-JP"/>
        </w:rPr>
        <w:t>na jedno miesto sa vysieva niekoľko semien naraz. Vhodná je pri fazuli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>kríčkovej aj ťahavej.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b/>
          <w:bCs/>
          <w:lang w:eastAsia="ja-JP"/>
        </w:rPr>
        <w:t xml:space="preserve">Sejba do hniezd - </w:t>
      </w:r>
      <w:r>
        <w:rPr>
          <w:lang w:eastAsia="ja-JP"/>
        </w:rPr>
        <w:t>vysieva sa niekoľko semien na jedno miesto v pravidelných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>vzdialenostiach. Vzídené skupiny rastlín sa kryjú vo dvoch na seba kolmých smeroch. Je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>vhodná pre tekvicu, neskoré hlúboviny, uhorky, fazuľu kríčkovú.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b/>
          <w:bCs/>
          <w:lang w:eastAsia="ja-JP"/>
        </w:rPr>
        <w:t xml:space="preserve">Sejba rozptylom - </w:t>
      </w:r>
      <w:r>
        <w:rPr>
          <w:lang w:eastAsia="ja-JP"/>
        </w:rPr>
        <w:t>je sejba do riadkov, pri ktorej sa semená rozptyľujú v širšom páse.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>Vzchádzajúce rastliny ľahko prerastajú pôdny prísušok. Využíva sa pri pestovaní cibule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>sadzačky, pažítky.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>Pôdu pre výsev semien zeleniny je potrebné starostlivo pripraviť. Záhony by mali byť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>jemne uhrabané, s primerane vlhkou pôdou. Jarná sejba sa používa pri otužilých zeleninách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>určených pre skorý zber a pri zeleninách s dlhým vegetačným obdobím. Vysiate semená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>dobre využijú pôdnu vlahu a dobrú štruktúru pôdy. Vzídené rastliny zase dobre zakoreňujú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>a postupne sa otužujú. Teplomilné rastliny, uhorky, melóny, tekvice, rajčiaky, sa na záhon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>vysievajú až keď pominie nebezpečenstvo neskorých jarných mrazov. Keď je pôda už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>vyhriata aspoň na 10°C. Čo býva obyčajne po 15. máji.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>Záhony sa po výseve semien utláčajú doskou, lopatou, aby semená priľnuli k povrchu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>pôdy a tým sa urýchlilo ich klíčenie. Keď rastlinky vzídu, pôda medzi riadkami sa skyprí.</w:t>
      </w:r>
    </w:p>
    <w:p w:rsidR="00CE4837" w:rsidRDefault="00CE4837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>Zníži sa vyparovanie vody z pôdy. Umožní sa lepší prístup vzduchu ku koreňom rastlín.</w:t>
      </w:r>
    </w:p>
    <w:p w:rsidR="00FD3388" w:rsidRDefault="00FD3388" w:rsidP="00971E26">
      <w:pPr>
        <w:autoSpaceDE w:val="0"/>
        <w:autoSpaceDN w:val="0"/>
        <w:adjustRightInd w:val="0"/>
        <w:jc w:val="both"/>
        <w:rPr>
          <w:lang w:eastAsia="ja-JP"/>
        </w:rPr>
      </w:pPr>
    </w:p>
    <w:p w:rsidR="00971E26" w:rsidRDefault="00971E26" w:rsidP="00971E26">
      <w:pPr>
        <w:autoSpaceDE w:val="0"/>
        <w:autoSpaceDN w:val="0"/>
        <w:adjustRightInd w:val="0"/>
        <w:jc w:val="both"/>
        <w:rPr>
          <w:lang w:eastAsia="ja-JP"/>
        </w:rPr>
      </w:pPr>
    </w:p>
    <w:p w:rsidR="00971E26" w:rsidRDefault="00971E26" w:rsidP="00971E26">
      <w:pPr>
        <w:autoSpaceDE w:val="0"/>
        <w:autoSpaceDN w:val="0"/>
        <w:adjustRightInd w:val="0"/>
        <w:jc w:val="both"/>
        <w:rPr>
          <w:b/>
          <w:lang w:eastAsia="ja-JP"/>
        </w:rPr>
      </w:pPr>
      <w:r w:rsidRPr="00FD3388">
        <w:rPr>
          <w:b/>
          <w:lang w:eastAsia="ja-JP"/>
        </w:rPr>
        <w:t>Domáca úloha:</w:t>
      </w:r>
    </w:p>
    <w:p w:rsidR="00FD3388" w:rsidRPr="00FD3388" w:rsidRDefault="00FD3388" w:rsidP="00971E26">
      <w:pPr>
        <w:autoSpaceDE w:val="0"/>
        <w:autoSpaceDN w:val="0"/>
        <w:adjustRightInd w:val="0"/>
        <w:jc w:val="both"/>
        <w:rPr>
          <w:b/>
          <w:lang w:eastAsia="ja-JP"/>
        </w:rPr>
      </w:pPr>
    </w:p>
    <w:p w:rsidR="007A0AF0" w:rsidRDefault="007A0AF0" w:rsidP="00971E26">
      <w:p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>Do zošitov zapíšte spôsoby aké spôsoby sejby</w:t>
      </w:r>
    </w:p>
    <w:p w:rsidR="00CE4837" w:rsidRDefault="00CE4837" w:rsidP="00971E26">
      <w:pPr>
        <w:jc w:val="both"/>
      </w:pPr>
    </w:p>
    <w:p w:rsidR="00CE4837" w:rsidRDefault="00CE4837" w:rsidP="00CE4837"/>
    <w:p w:rsidR="00CE4837" w:rsidRDefault="00CE4837" w:rsidP="00CE4837"/>
    <w:p w:rsidR="00CE4837" w:rsidRDefault="00CE4837" w:rsidP="00CE4837"/>
    <w:p w:rsidR="00CE4837" w:rsidRDefault="00CE4837" w:rsidP="00CE4837">
      <w:bookmarkStart w:id="0" w:name="_GoBack"/>
      <w:bookmarkEnd w:id="0"/>
    </w:p>
    <w:sectPr w:rsidR="00CE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6C64"/>
    <w:multiLevelType w:val="multilevel"/>
    <w:tmpl w:val="20DC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37"/>
    <w:rsid w:val="00124025"/>
    <w:rsid w:val="007A0AF0"/>
    <w:rsid w:val="00971E26"/>
    <w:rsid w:val="00CE4837"/>
    <w:rsid w:val="00D0622B"/>
    <w:rsid w:val="00F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4837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CE4837"/>
    <w:pPr>
      <w:spacing w:before="100" w:beforeAutospacing="1" w:after="100" w:afterAutospacing="1"/>
    </w:pPr>
    <w:rPr>
      <w:noProof w:val="0"/>
      <w:lang w:eastAsia="ja-JP"/>
    </w:rPr>
  </w:style>
  <w:style w:type="character" w:customStyle="1" w:styleId="ff5fc0fs10">
    <w:name w:val="ff5 fc0 fs10"/>
    <w:basedOn w:val="Predvolenpsmoodseku"/>
    <w:rsid w:val="00CE4837"/>
  </w:style>
  <w:style w:type="character" w:customStyle="1" w:styleId="ff5fc0fs10fb">
    <w:name w:val="ff5 fc0 fs10 fb"/>
    <w:basedOn w:val="Predvolenpsmoodseku"/>
    <w:rsid w:val="00CE4837"/>
  </w:style>
  <w:style w:type="paragraph" w:styleId="Textbubliny">
    <w:name w:val="Balloon Text"/>
    <w:basedOn w:val="Normlny"/>
    <w:link w:val="TextbublinyChar"/>
    <w:uiPriority w:val="99"/>
    <w:semiHidden/>
    <w:unhideWhenUsed/>
    <w:rsid w:val="00CE48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4837"/>
    <w:rPr>
      <w:rFonts w:ascii="Tahoma" w:eastAsia="Batang" w:hAnsi="Tahoma" w:cs="Tahoma"/>
      <w:noProof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4837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CE4837"/>
    <w:pPr>
      <w:spacing w:before="100" w:beforeAutospacing="1" w:after="100" w:afterAutospacing="1"/>
    </w:pPr>
    <w:rPr>
      <w:noProof w:val="0"/>
      <w:lang w:eastAsia="ja-JP"/>
    </w:rPr>
  </w:style>
  <w:style w:type="character" w:customStyle="1" w:styleId="ff5fc0fs10">
    <w:name w:val="ff5 fc0 fs10"/>
    <w:basedOn w:val="Predvolenpsmoodseku"/>
    <w:rsid w:val="00CE4837"/>
  </w:style>
  <w:style w:type="character" w:customStyle="1" w:styleId="ff5fc0fs10fb">
    <w:name w:val="ff5 fc0 fs10 fb"/>
    <w:basedOn w:val="Predvolenpsmoodseku"/>
    <w:rsid w:val="00CE4837"/>
  </w:style>
  <w:style w:type="paragraph" w:styleId="Textbubliny">
    <w:name w:val="Balloon Text"/>
    <w:basedOn w:val="Normlny"/>
    <w:link w:val="TextbublinyChar"/>
    <w:uiPriority w:val="99"/>
    <w:semiHidden/>
    <w:unhideWhenUsed/>
    <w:rsid w:val="00CE48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4837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2021-03-23T08:08:00Z</dcterms:created>
  <dcterms:modified xsi:type="dcterms:W3CDTF">2021-03-23T09:07:00Z</dcterms:modified>
</cp:coreProperties>
</file>