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1C" w:rsidRDefault="00B3231C" w:rsidP="00B3231C">
      <w:pPr>
        <w:rPr>
          <w:b/>
          <w:sz w:val="36"/>
          <w:szCs w:val="36"/>
          <w:u w:val="single"/>
          <w:lang w:val="sk-SK"/>
        </w:rPr>
      </w:pPr>
    </w:p>
    <w:p w:rsidR="00B3231C" w:rsidRDefault="00B3231C" w:rsidP="00B3231C">
      <w:pPr>
        <w:rPr>
          <w:b/>
          <w:sz w:val="36"/>
          <w:szCs w:val="36"/>
          <w:u w:val="single"/>
          <w:lang w:val="sk-SK"/>
        </w:rPr>
      </w:pPr>
    </w:p>
    <w:p w:rsidR="00EE2A23" w:rsidRPr="00EE2A23" w:rsidRDefault="00EE2A23" w:rsidP="00EE2A23">
      <w:pPr>
        <w:ind w:firstLine="708"/>
        <w:jc w:val="center"/>
        <w:rPr>
          <w:b/>
          <w:sz w:val="36"/>
          <w:szCs w:val="36"/>
          <w:u w:val="single"/>
          <w:lang w:val="sk-SK"/>
        </w:rPr>
      </w:pPr>
      <w:r w:rsidRPr="00EE2A23">
        <w:rPr>
          <w:b/>
          <w:sz w:val="36"/>
          <w:szCs w:val="36"/>
          <w:u w:val="single"/>
          <w:lang w:val="sk-SK"/>
        </w:rPr>
        <w:t xml:space="preserve">Vzdelávacie úlohy z predmetu Zariadenie závodov -  učebného odboru – obchodná prevádzka – práca pri príprave jedál na </w:t>
      </w:r>
      <w:r>
        <w:rPr>
          <w:b/>
          <w:sz w:val="36"/>
          <w:szCs w:val="36"/>
          <w:u w:val="single"/>
          <w:lang w:val="sk-SK"/>
        </w:rPr>
        <w:t>15</w:t>
      </w:r>
      <w:r w:rsidRPr="00EE2A23">
        <w:rPr>
          <w:b/>
          <w:sz w:val="36"/>
          <w:szCs w:val="36"/>
          <w:u w:val="single"/>
          <w:lang w:val="sk-SK"/>
        </w:rPr>
        <w:t>.týždeň –</w:t>
      </w:r>
      <w:r w:rsidR="00720E4A">
        <w:rPr>
          <w:b/>
          <w:sz w:val="36"/>
          <w:szCs w:val="36"/>
          <w:u w:val="single"/>
          <w:lang w:val="sk-SK"/>
        </w:rPr>
        <w:t xml:space="preserve"> </w:t>
      </w:r>
      <w:bookmarkStart w:id="0" w:name="_GoBack"/>
      <w:bookmarkEnd w:id="0"/>
      <w:r w:rsidRPr="00EE2A23">
        <w:rPr>
          <w:b/>
          <w:sz w:val="36"/>
          <w:szCs w:val="36"/>
          <w:u w:val="single"/>
          <w:lang w:val="sk-SK"/>
        </w:rPr>
        <w:t>1</w:t>
      </w:r>
      <w:r>
        <w:rPr>
          <w:b/>
          <w:sz w:val="36"/>
          <w:szCs w:val="36"/>
          <w:u w:val="single"/>
          <w:lang w:val="sk-SK"/>
        </w:rPr>
        <w:t>0</w:t>
      </w:r>
      <w:r w:rsidRPr="00EE2A23">
        <w:rPr>
          <w:b/>
          <w:sz w:val="36"/>
          <w:szCs w:val="36"/>
          <w:u w:val="single"/>
          <w:lang w:val="sk-SK"/>
        </w:rPr>
        <w:t>.</w:t>
      </w:r>
      <w:r>
        <w:rPr>
          <w:b/>
          <w:sz w:val="36"/>
          <w:szCs w:val="36"/>
          <w:u w:val="single"/>
          <w:lang w:val="sk-SK"/>
        </w:rPr>
        <w:t>12</w:t>
      </w:r>
      <w:r w:rsidRPr="00EE2A23">
        <w:rPr>
          <w:b/>
          <w:sz w:val="36"/>
          <w:szCs w:val="36"/>
          <w:u w:val="single"/>
          <w:lang w:val="sk-SK"/>
        </w:rPr>
        <w:t>.2021</w:t>
      </w:r>
    </w:p>
    <w:p w:rsidR="00EE2A23" w:rsidRPr="00EE2A23" w:rsidRDefault="00EE2A23" w:rsidP="00EE2A23">
      <w:pPr>
        <w:ind w:firstLine="708"/>
        <w:jc w:val="center"/>
        <w:rPr>
          <w:b/>
          <w:sz w:val="28"/>
          <w:szCs w:val="28"/>
          <w:lang w:val="sk-SK"/>
        </w:rPr>
      </w:pPr>
    </w:p>
    <w:p w:rsidR="00EE2A23" w:rsidRPr="00EE2A23" w:rsidRDefault="00EE2A23" w:rsidP="00EE2A23">
      <w:pPr>
        <w:rPr>
          <w:b/>
          <w:sz w:val="28"/>
          <w:szCs w:val="28"/>
          <w:lang w:val="sk-SK"/>
        </w:rPr>
      </w:pPr>
    </w:p>
    <w:p w:rsidR="00EE2A23" w:rsidRDefault="00EE2A23" w:rsidP="00EE2A23">
      <w:pPr>
        <w:rPr>
          <w:b/>
          <w:sz w:val="28"/>
          <w:szCs w:val="28"/>
          <w:lang w:val="sk-SK"/>
        </w:rPr>
      </w:pPr>
      <w:r w:rsidRPr="00EE2A23">
        <w:rPr>
          <w:b/>
          <w:sz w:val="28"/>
          <w:szCs w:val="28"/>
          <w:lang w:val="sk-SK"/>
        </w:rPr>
        <w:t>Názov témy:</w:t>
      </w:r>
    </w:p>
    <w:p w:rsidR="00EE2A23" w:rsidRPr="00EE2A23" w:rsidRDefault="00EE2A23" w:rsidP="00EE2A23">
      <w:pPr>
        <w:rPr>
          <w:b/>
          <w:sz w:val="28"/>
          <w:szCs w:val="28"/>
          <w:lang w:val="sk-SK"/>
        </w:rPr>
      </w:pPr>
    </w:p>
    <w:p w:rsidR="00EE2A23" w:rsidRPr="00EE2A23" w:rsidRDefault="00EE2A23" w:rsidP="00EE2A23">
      <w:pPr>
        <w:rPr>
          <w:b/>
          <w:color w:val="4F81BD" w:themeColor="accent1"/>
          <w:sz w:val="28"/>
          <w:szCs w:val="28"/>
          <w:lang w:val="sk-SK"/>
        </w:rPr>
      </w:pPr>
      <w:r>
        <w:rPr>
          <w:b/>
          <w:color w:val="4F81BD" w:themeColor="accent1"/>
          <w:sz w:val="28"/>
          <w:szCs w:val="28"/>
          <w:lang w:val="sk-SK"/>
        </w:rPr>
        <w:t>Plynové a elektrické grily</w:t>
      </w:r>
    </w:p>
    <w:p w:rsidR="00EE2A23" w:rsidRPr="00EE2A23" w:rsidRDefault="00EE2A23" w:rsidP="00EE2A23">
      <w:pPr>
        <w:pStyle w:val="Odsekzoznamu"/>
        <w:spacing w:after="0" w:line="240" w:lineRule="auto"/>
        <w:rPr>
          <w:rFonts w:ascii="Times New Roman" w:eastAsia="Times New Roman" w:hAnsi="Times New Roman" w:cs="Times New Roman"/>
          <w:i/>
          <w:sz w:val="28"/>
          <w:szCs w:val="28"/>
          <w:lang w:eastAsia="sk-SK"/>
        </w:rPr>
      </w:pPr>
    </w:p>
    <w:p w:rsidR="00EE2A23" w:rsidRPr="00EE2A23" w:rsidRDefault="00EE2A23" w:rsidP="00EE2A23">
      <w:pPr>
        <w:rPr>
          <w:b/>
          <w:i/>
          <w:color w:val="FF0000"/>
          <w:sz w:val="28"/>
          <w:szCs w:val="28"/>
          <w:lang w:val="sk-SK"/>
        </w:rPr>
      </w:pPr>
      <w:r w:rsidRPr="00EE2A23">
        <w:rPr>
          <w:b/>
          <w:i/>
          <w:color w:val="FF0000"/>
          <w:sz w:val="28"/>
          <w:szCs w:val="28"/>
          <w:lang w:val="sk-SK"/>
        </w:rPr>
        <w:t>Z uvedenej  témy si napíš poznámky do zošita a vypracuj odpovede na nasledujúce otázky.</w:t>
      </w:r>
    </w:p>
    <w:p w:rsidR="00EE2A23" w:rsidRPr="00EE2A23" w:rsidRDefault="00EE2A23" w:rsidP="00EE2A23">
      <w:pPr>
        <w:rPr>
          <w:b/>
          <w:i/>
          <w:color w:val="FF0000"/>
          <w:sz w:val="28"/>
          <w:szCs w:val="28"/>
          <w:lang w:val="sk-SK"/>
        </w:rPr>
      </w:pPr>
    </w:p>
    <w:p w:rsidR="00EE2A23" w:rsidRPr="00EE2A23" w:rsidRDefault="00EE2A23" w:rsidP="00EE2A23">
      <w:pPr>
        <w:pStyle w:val="Odsekzoznamu"/>
        <w:numPr>
          <w:ilvl w:val="0"/>
          <w:numId w:val="1"/>
        </w:numPr>
        <w:tabs>
          <w:tab w:val="left" w:pos="1560"/>
        </w:tabs>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Charakterizuj špeciálne grily.</w:t>
      </w:r>
    </w:p>
    <w:p w:rsidR="00EE2A23" w:rsidRPr="00EE2A23" w:rsidRDefault="00EE2A23" w:rsidP="00EE2A23">
      <w:pPr>
        <w:pStyle w:val="Odsekzoznamu"/>
        <w:numPr>
          <w:ilvl w:val="0"/>
          <w:numId w:val="1"/>
        </w:numPr>
        <w:tabs>
          <w:tab w:val="left" w:pos="1560"/>
        </w:tabs>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Napíš aké špeciálne grily poznáš.</w:t>
      </w:r>
    </w:p>
    <w:p w:rsidR="00EE2A23" w:rsidRPr="00EE2A23" w:rsidRDefault="00EE2A23" w:rsidP="00EE2A23">
      <w:pPr>
        <w:pStyle w:val="Odsekzoznamu"/>
        <w:tabs>
          <w:tab w:val="left" w:pos="1560"/>
        </w:tabs>
        <w:spacing w:after="0" w:line="240" w:lineRule="auto"/>
        <w:ind w:left="1068"/>
        <w:rPr>
          <w:rFonts w:ascii="Times New Roman" w:eastAsia="Times New Roman" w:hAnsi="Times New Roman" w:cs="Times New Roman"/>
          <w:b/>
          <w:sz w:val="28"/>
          <w:szCs w:val="28"/>
          <w:lang w:eastAsia="sk-SK"/>
        </w:rPr>
      </w:pPr>
    </w:p>
    <w:p w:rsidR="00B3231C" w:rsidRDefault="00B3231C" w:rsidP="00B3231C">
      <w:pPr>
        <w:jc w:val="both"/>
        <w:rPr>
          <w:b/>
          <w:lang w:val="sk-SK"/>
        </w:rPr>
      </w:pPr>
    </w:p>
    <w:p w:rsidR="00B3231C" w:rsidRDefault="00B3231C" w:rsidP="00B3231C">
      <w:pPr>
        <w:jc w:val="both"/>
        <w:rPr>
          <w:b/>
          <w:lang w:val="sk-SK"/>
        </w:rPr>
      </w:pPr>
    </w:p>
    <w:p w:rsidR="00B3231C" w:rsidRDefault="00B3231C" w:rsidP="00B3231C">
      <w:pPr>
        <w:jc w:val="both"/>
        <w:rPr>
          <w:b/>
          <w:lang w:val="sk-SK"/>
        </w:rPr>
      </w:pPr>
    </w:p>
    <w:p w:rsidR="00B3231C" w:rsidRPr="00EE2A23" w:rsidRDefault="00B3231C" w:rsidP="00EE2A23">
      <w:pPr>
        <w:jc w:val="center"/>
        <w:rPr>
          <w:b/>
          <w:sz w:val="32"/>
          <w:szCs w:val="32"/>
          <w:lang w:val="sk-SK"/>
        </w:rPr>
      </w:pPr>
      <w:r w:rsidRPr="00EE2A23">
        <w:rPr>
          <w:b/>
          <w:sz w:val="32"/>
          <w:szCs w:val="32"/>
          <w:lang w:val="sk-SK"/>
        </w:rPr>
        <w:t>Plynové a elektrické grily</w:t>
      </w:r>
    </w:p>
    <w:p w:rsidR="00B3231C" w:rsidRDefault="00B3231C" w:rsidP="00B3231C">
      <w:pPr>
        <w:jc w:val="both"/>
        <w:rPr>
          <w:b/>
          <w:lang w:val="sk-SK"/>
        </w:rPr>
      </w:pPr>
    </w:p>
    <w:p w:rsidR="00B3231C" w:rsidRPr="00B3231C" w:rsidRDefault="00B3231C" w:rsidP="00B3231C">
      <w:pPr>
        <w:jc w:val="both"/>
        <w:rPr>
          <w:b/>
          <w:lang w:val="sk-SK"/>
        </w:rPr>
      </w:pPr>
    </w:p>
    <w:p w:rsidR="00B3231C" w:rsidRPr="00B3231C" w:rsidRDefault="00B3231C" w:rsidP="00B3231C">
      <w:pPr>
        <w:jc w:val="both"/>
        <w:rPr>
          <w:b/>
          <w:lang w:val="sk-SK"/>
        </w:rPr>
      </w:pPr>
    </w:p>
    <w:p w:rsidR="00B3231C" w:rsidRPr="00B3231C" w:rsidRDefault="00B3231C" w:rsidP="00B3231C">
      <w:pPr>
        <w:ind w:firstLine="708"/>
        <w:jc w:val="both"/>
        <w:rPr>
          <w:lang w:val="sk-SK"/>
        </w:rPr>
      </w:pPr>
      <w:r w:rsidRPr="00B3231C">
        <w:rPr>
          <w:lang w:val="sk-SK"/>
        </w:rPr>
        <w:t>Majú výhrevné teleso nad roštom, takže šťava alebo tuk môžu odkvapkávať do podloženej nádoby. Plátky mäsa sa musia pri úprave obracať. Tieto grily sú otvorené, v skrinkovom vyhotovení majú prednú stenu priehľadnú, aby bolo možné úpravu pokrmu sledovať.</w:t>
      </w:r>
    </w:p>
    <w:p w:rsidR="00B3231C" w:rsidRPr="00B3231C" w:rsidRDefault="00B3231C" w:rsidP="00B3231C">
      <w:pPr>
        <w:jc w:val="both"/>
        <w:rPr>
          <w:b/>
          <w:lang w:val="sk-SK"/>
        </w:rPr>
      </w:pPr>
      <w:r w:rsidRPr="00B3231C">
        <w:rPr>
          <w:b/>
          <w:lang w:val="sk-SK"/>
        </w:rPr>
        <w:t>Špeciálne grily</w:t>
      </w:r>
    </w:p>
    <w:p w:rsidR="00EE2A23" w:rsidRDefault="00B3231C" w:rsidP="00B3231C">
      <w:pPr>
        <w:ind w:firstLine="708"/>
        <w:jc w:val="both"/>
        <w:rPr>
          <w:lang w:val="sk-SK"/>
        </w:rPr>
      </w:pPr>
      <w:r w:rsidRPr="00B3231C">
        <w:rPr>
          <w:lang w:val="sk-SK"/>
        </w:rPr>
        <w:t xml:space="preserve">Sú pomerne malých rozmerov a používajú sa na úpravu pokrmov priamo pred hosťom. </w:t>
      </w:r>
    </w:p>
    <w:p w:rsidR="00EE2A23" w:rsidRDefault="00EE2A23" w:rsidP="00EE2A23">
      <w:pPr>
        <w:jc w:val="both"/>
        <w:rPr>
          <w:lang w:val="sk-SK"/>
        </w:rPr>
      </w:pPr>
    </w:p>
    <w:p w:rsidR="00B3231C" w:rsidRPr="00EE2A23" w:rsidRDefault="00B3231C" w:rsidP="00EE2A23">
      <w:pPr>
        <w:jc w:val="both"/>
        <w:rPr>
          <w:b/>
          <w:lang w:val="sk-SK"/>
        </w:rPr>
      </w:pPr>
      <w:r w:rsidRPr="00EE2A23">
        <w:rPr>
          <w:b/>
          <w:lang w:val="sk-SK"/>
        </w:rPr>
        <w:t>Sem patria:</w:t>
      </w:r>
    </w:p>
    <w:p w:rsidR="00B3231C" w:rsidRPr="00B3231C" w:rsidRDefault="00B3231C" w:rsidP="00B3231C">
      <w:pPr>
        <w:jc w:val="both"/>
        <w:rPr>
          <w:lang w:val="sk-SK"/>
        </w:rPr>
      </w:pPr>
      <w:r w:rsidRPr="00B3231C">
        <w:rPr>
          <w:lang w:val="sk-SK"/>
        </w:rPr>
        <w:t xml:space="preserve">- </w:t>
      </w:r>
      <w:proofErr w:type="spellStart"/>
      <w:r w:rsidRPr="00B3231C">
        <w:rPr>
          <w:b/>
          <w:lang w:val="sk-SK"/>
        </w:rPr>
        <w:t>infragrily</w:t>
      </w:r>
      <w:proofErr w:type="spellEnd"/>
      <w:r w:rsidRPr="00B3231C">
        <w:rPr>
          <w:lang w:val="sk-SK"/>
        </w:rPr>
        <w:t>, ktoré využívajú veľmi intenzívne zdroje elektrického tepla,</w:t>
      </w:r>
    </w:p>
    <w:p w:rsidR="00EE2A23" w:rsidRDefault="00B3231C" w:rsidP="00B3231C">
      <w:pPr>
        <w:jc w:val="both"/>
        <w:rPr>
          <w:lang w:val="sk-SK"/>
        </w:rPr>
      </w:pPr>
      <w:r w:rsidRPr="00B3231C">
        <w:rPr>
          <w:lang w:val="sk-SK"/>
        </w:rPr>
        <w:t xml:space="preserve">- </w:t>
      </w:r>
      <w:r w:rsidRPr="00B3231C">
        <w:rPr>
          <w:b/>
          <w:lang w:val="sk-SK"/>
        </w:rPr>
        <w:t>kontaktné grily</w:t>
      </w:r>
      <w:r w:rsidRPr="00B3231C">
        <w:rPr>
          <w:lang w:val="sk-SK"/>
        </w:rPr>
        <w:t xml:space="preserve">, kde sa plátok mäsa alebo chleba zakliesni medzi ryhované platničky, ktoré </w:t>
      </w:r>
    </w:p>
    <w:p w:rsidR="00B3231C" w:rsidRPr="00B3231C" w:rsidRDefault="00EE2A23" w:rsidP="00B3231C">
      <w:pPr>
        <w:jc w:val="both"/>
        <w:rPr>
          <w:lang w:val="sk-SK"/>
        </w:rPr>
      </w:pPr>
      <w:r>
        <w:rPr>
          <w:lang w:val="sk-SK"/>
        </w:rPr>
        <w:t xml:space="preserve">   </w:t>
      </w:r>
      <w:r w:rsidR="00B3231C" w:rsidRPr="00B3231C">
        <w:rPr>
          <w:lang w:val="sk-SK"/>
        </w:rPr>
        <w:t xml:space="preserve">sú rozžeravené elektrinou, </w:t>
      </w:r>
    </w:p>
    <w:p w:rsidR="00B3231C" w:rsidRPr="00B3231C" w:rsidRDefault="00B3231C" w:rsidP="00B3231C">
      <w:pPr>
        <w:jc w:val="both"/>
        <w:rPr>
          <w:lang w:val="sk-SK"/>
        </w:rPr>
      </w:pPr>
      <w:r w:rsidRPr="00B3231C">
        <w:rPr>
          <w:lang w:val="sk-SK"/>
        </w:rPr>
        <w:t xml:space="preserve">- </w:t>
      </w:r>
      <w:proofErr w:type="spellStart"/>
      <w:r w:rsidRPr="00B3231C">
        <w:rPr>
          <w:b/>
          <w:lang w:val="sk-SK"/>
        </w:rPr>
        <w:t>magnetogril</w:t>
      </w:r>
      <w:proofErr w:type="spellEnd"/>
      <w:r w:rsidRPr="00B3231C">
        <w:rPr>
          <w:lang w:val="sk-SK"/>
        </w:rPr>
        <w:t>, ktorý umožňuje mikrovlnovú vysokofrekvenčnú úpravu pokrmov. Podstata úpravy je v tom, že vlny vnikajú do suroviny, vyvolávajú tam vnútorné teplo, ktoré pôsobí z vnútra. Táto tepelná úprava je teda úplne opačná ako pri obvyklom spôsobe pečenia, keď sa najprv zahreje povrch a postupne sa teplo dostáva do suroviny. Takto upravené mäsá obvykle nemajú tmavší povrch, aj keď sú dokonale prepečené. Z tohto dôvodu sa zariadenie kombinuje s </w:t>
      </w:r>
      <w:proofErr w:type="spellStart"/>
      <w:r w:rsidRPr="00B3231C">
        <w:rPr>
          <w:lang w:val="sk-SK"/>
        </w:rPr>
        <w:t>infragrilom</w:t>
      </w:r>
      <w:proofErr w:type="spellEnd"/>
      <w:r w:rsidRPr="00B3231C">
        <w:rPr>
          <w:lang w:val="sk-SK"/>
        </w:rPr>
        <w:t>, ktorý rýchlo opečie povrch.</w:t>
      </w:r>
    </w:p>
    <w:p w:rsidR="00B3231C" w:rsidRPr="00B3231C" w:rsidRDefault="00B3231C" w:rsidP="00B3231C">
      <w:pPr>
        <w:jc w:val="both"/>
        <w:rPr>
          <w:lang w:val="sk-SK"/>
        </w:rPr>
      </w:pPr>
      <w:r w:rsidRPr="00B3231C">
        <w:rPr>
          <w:lang w:val="sk-SK"/>
        </w:rPr>
        <w:t>Prednosťou úpravy na tomto zariadení je skrátenie času úpravy, ďalej pokrmy nestrácajú šťavu ani ďalšie látky, nádoby sa neznečisťujú šťavou ani prepálenými zvyškami. Najlepšie sa hodí na úpravu zeleniny a rýb.</w:t>
      </w:r>
    </w:p>
    <w:p w:rsidR="00B3231C" w:rsidRPr="00B3231C" w:rsidRDefault="00B3231C" w:rsidP="00B3231C">
      <w:pPr>
        <w:jc w:val="both"/>
        <w:rPr>
          <w:lang w:val="sk-SK"/>
        </w:rPr>
      </w:pPr>
    </w:p>
    <w:p w:rsidR="00B3231C" w:rsidRPr="00B3231C" w:rsidRDefault="00B3231C" w:rsidP="00B3231C">
      <w:pPr>
        <w:jc w:val="both"/>
        <w:rPr>
          <w:lang w:val="sk-SK"/>
        </w:rPr>
      </w:pPr>
      <w:r w:rsidRPr="00B3231C">
        <w:rPr>
          <w:noProof/>
          <w:lang w:val="sk-SK" w:eastAsia="sk-SK"/>
        </w:rPr>
        <w:lastRenderedPageBreak/>
        <w:drawing>
          <wp:inline distT="0" distB="0" distL="0" distR="0" wp14:anchorId="3A779399" wp14:editId="18663877">
            <wp:extent cx="2114550" cy="1809750"/>
            <wp:effectExtent l="0" t="0" r="0" b="0"/>
            <wp:docPr id="4" name="Obrázok 4" descr="Popis: http://www.zasielkovyobchod.sk/inshop/pictures/store/111028-kontaktni-gril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Popis: http://www.zasielkovyobchod.sk/inshop/pictures/store/111028-kontaktni-gril_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809750"/>
                    </a:xfrm>
                    <a:prstGeom prst="rect">
                      <a:avLst/>
                    </a:prstGeom>
                    <a:noFill/>
                    <a:ln>
                      <a:noFill/>
                    </a:ln>
                  </pic:spPr>
                </pic:pic>
              </a:graphicData>
            </a:graphic>
          </wp:inline>
        </w:drawing>
      </w:r>
      <w:r w:rsidRPr="00B3231C">
        <w:rPr>
          <w:lang w:val="sk-SK"/>
        </w:rPr>
        <w:t xml:space="preserve">                           </w:t>
      </w:r>
      <w:r w:rsidRPr="00B3231C">
        <w:rPr>
          <w:noProof/>
          <w:lang w:val="sk-SK" w:eastAsia="sk-SK"/>
        </w:rPr>
        <w:drawing>
          <wp:inline distT="0" distB="0" distL="0" distR="0" wp14:anchorId="2490E594" wp14:editId="65C42905">
            <wp:extent cx="2590800" cy="2524125"/>
            <wp:effectExtent l="0" t="0" r="0" b="9525"/>
            <wp:docPr id="3" name="Obrázok 3" descr="Popis: Gril na kurence plynový 3 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Popis: Gril na kurence plynový 3 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524125"/>
                    </a:xfrm>
                    <a:prstGeom prst="rect">
                      <a:avLst/>
                    </a:prstGeom>
                    <a:noFill/>
                    <a:ln>
                      <a:noFill/>
                    </a:ln>
                  </pic:spPr>
                </pic:pic>
              </a:graphicData>
            </a:graphic>
          </wp:inline>
        </w:drawing>
      </w:r>
    </w:p>
    <w:p w:rsidR="00B3231C" w:rsidRPr="00B3231C" w:rsidRDefault="00B3231C" w:rsidP="00B3231C">
      <w:pPr>
        <w:jc w:val="both"/>
        <w:rPr>
          <w:lang w:val="sk-SK"/>
        </w:rPr>
      </w:pPr>
      <w:r w:rsidRPr="00B3231C">
        <w:rPr>
          <w:lang w:val="sk-SK"/>
        </w:rPr>
        <w:t xml:space="preserve">           </w:t>
      </w:r>
    </w:p>
    <w:p w:rsidR="00B3231C" w:rsidRPr="00B3231C" w:rsidRDefault="00B3231C" w:rsidP="00B3231C">
      <w:pPr>
        <w:jc w:val="both"/>
        <w:rPr>
          <w:lang w:val="sk-SK"/>
        </w:rPr>
      </w:pPr>
    </w:p>
    <w:p w:rsidR="00B3231C" w:rsidRPr="00B3231C" w:rsidRDefault="00B3231C"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EE2A23" w:rsidRDefault="00EE2A23" w:rsidP="00B3231C">
      <w:pPr>
        <w:jc w:val="both"/>
        <w:rPr>
          <w:b/>
          <w:lang w:val="sk-SK"/>
        </w:rPr>
      </w:pPr>
    </w:p>
    <w:p w:rsidR="00B3231C" w:rsidRPr="00B3231C" w:rsidRDefault="00B3231C" w:rsidP="00B3231C">
      <w:pPr>
        <w:jc w:val="both"/>
        <w:rPr>
          <w:b/>
          <w:lang w:val="sk-SK"/>
        </w:rPr>
      </w:pPr>
      <w:r w:rsidRPr="00B3231C">
        <w:rPr>
          <w:b/>
          <w:lang w:val="sk-SK"/>
        </w:rPr>
        <w:br/>
      </w:r>
    </w:p>
    <w:p w:rsidR="00EE2A23" w:rsidRPr="00EE2A23" w:rsidRDefault="00EE2A23" w:rsidP="00EE2A23">
      <w:pPr>
        <w:ind w:firstLine="708"/>
        <w:jc w:val="center"/>
        <w:rPr>
          <w:b/>
          <w:sz w:val="36"/>
          <w:szCs w:val="36"/>
          <w:u w:val="single"/>
          <w:lang w:val="sk-SK"/>
        </w:rPr>
      </w:pPr>
      <w:r w:rsidRPr="00EE2A23">
        <w:rPr>
          <w:b/>
          <w:sz w:val="36"/>
          <w:szCs w:val="36"/>
          <w:u w:val="single"/>
          <w:lang w:val="sk-SK"/>
        </w:rPr>
        <w:lastRenderedPageBreak/>
        <w:t xml:space="preserve">Vzdelávacie úlohy z predmetu Zariadenie závodov -  učebného odboru – obchodná prevádzka – práca pri príprave jedál na </w:t>
      </w:r>
      <w:r>
        <w:rPr>
          <w:b/>
          <w:sz w:val="36"/>
          <w:szCs w:val="36"/>
          <w:u w:val="single"/>
          <w:lang w:val="sk-SK"/>
        </w:rPr>
        <w:t>16</w:t>
      </w:r>
      <w:r w:rsidRPr="00EE2A23">
        <w:rPr>
          <w:b/>
          <w:sz w:val="36"/>
          <w:szCs w:val="36"/>
          <w:u w:val="single"/>
          <w:lang w:val="sk-SK"/>
        </w:rPr>
        <w:t xml:space="preserve">.týždeň – </w:t>
      </w:r>
      <w:r>
        <w:rPr>
          <w:b/>
          <w:sz w:val="36"/>
          <w:szCs w:val="36"/>
          <w:u w:val="single"/>
          <w:lang w:val="sk-SK"/>
        </w:rPr>
        <w:t>13.12.</w:t>
      </w:r>
      <w:r w:rsidRPr="00EE2A23">
        <w:rPr>
          <w:b/>
          <w:sz w:val="36"/>
          <w:szCs w:val="36"/>
          <w:u w:val="single"/>
          <w:lang w:val="sk-SK"/>
        </w:rPr>
        <w:t>2021-1</w:t>
      </w:r>
      <w:r>
        <w:rPr>
          <w:b/>
          <w:sz w:val="36"/>
          <w:szCs w:val="36"/>
          <w:u w:val="single"/>
          <w:lang w:val="sk-SK"/>
        </w:rPr>
        <w:t>7</w:t>
      </w:r>
      <w:r w:rsidRPr="00EE2A23">
        <w:rPr>
          <w:b/>
          <w:sz w:val="36"/>
          <w:szCs w:val="36"/>
          <w:u w:val="single"/>
          <w:lang w:val="sk-SK"/>
        </w:rPr>
        <w:t>.</w:t>
      </w:r>
      <w:r>
        <w:rPr>
          <w:b/>
          <w:sz w:val="36"/>
          <w:szCs w:val="36"/>
          <w:u w:val="single"/>
          <w:lang w:val="sk-SK"/>
        </w:rPr>
        <w:t>12</w:t>
      </w:r>
      <w:r w:rsidRPr="00EE2A23">
        <w:rPr>
          <w:b/>
          <w:sz w:val="36"/>
          <w:szCs w:val="36"/>
          <w:u w:val="single"/>
          <w:lang w:val="sk-SK"/>
        </w:rPr>
        <w:t>.2021</w:t>
      </w:r>
    </w:p>
    <w:p w:rsidR="00EE2A23" w:rsidRPr="00EE2A23" w:rsidRDefault="00EE2A23" w:rsidP="00EE2A23">
      <w:pPr>
        <w:ind w:firstLine="708"/>
        <w:jc w:val="center"/>
        <w:rPr>
          <w:b/>
          <w:sz w:val="28"/>
          <w:szCs w:val="28"/>
          <w:lang w:val="sk-SK"/>
        </w:rPr>
      </w:pPr>
    </w:p>
    <w:p w:rsidR="00EE2A23" w:rsidRPr="00EE2A23" w:rsidRDefault="00EE2A23" w:rsidP="00EE2A23">
      <w:pPr>
        <w:rPr>
          <w:b/>
          <w:sz w:val="28"/>
          <w:szCs w:val="28"/>
          <w:lang w:val="sk-SK"/>
        </w:rPr>
      </w:pPr>
    </w:p>
    <w:p w:rsidR="00EE2A23" w:rsidRDefault="00EE2A23" w:rsidP="00EE2A23">
      <w:pPr>
        <w:rPr>
          <w:b/>
          <w:sz w:val="28"/>
          <w:szCs w:val="28"/>
          <w:lang w:val="sk-SK"/>
        </w:rPr>
      </w:pPr>
      <w:r w:rsidRPr="00EE2A23">
        <w:rPr>
          <w:b/>
          <w:sz w:val="28"/>
          <w:szCs w:val="28"/>
          <w:lang w:val="sk-SK"/>
        </w:rPr>
        <w:t>Názov témy:</w:t>
      </w:r>
    </w:p>
    <w:p w:rsidR="00EE2A23" w:rsidRPr="00EE2A23" w:rsidRDefault="00EE2A23" w:rsidP="00EE2A23">
      <w:pPr>
        <w:rPr>
          <w:b/>
          <w:sz w:val="28"/>
          <w:szCs w:val="28"/>
          <w:lang w:val="sk-SK"/>
        </w:rPr>
      </w:pPr>
    </w:p>
    <w:p w:rsidR="00EE2A23" w:rsidRPr="00EE2A23" w:rsidRDefault="00EE2A23" w:rsidP="00EE2A23">
      <w:pPr>
        <w:rPr>
          <w:b/>
          <w:color w:val="4F81BD" w:themeColor="accent1"/>
          <w:sz w:val="28"/>
          <w:szCs w:val="28"/>
          <w:lang w:val="sk-SK"/>
        </w:rPr>
      </w:pPr>
      <w:proofErr w:type="spellStart"/>
      <w:r>
        <w:rPr>
          <w:b/>
          <w:color w:val="4F81BD" w:themeColor="accent1"/>
          <w:sz w:val="28"/>
          <w:szCs w:val="28"/>
          <w:lang w:val="sk-SK"/>
        </w:rPr>
        <w:t>Salamander</w:t>
      </w:r>
      <w:proofErr w:type="spellEnd"/>
      <w:r>
        <w:rPr>
          <w:b/>
          <w:color w:val="4F81BD" w:themeColor="accent1"/>
          <w:sz w:val="28"/>
          <w:szCs w:val="28"/>
          <w:lang w:val="sk-SK"/>
        </w:rPr>
        <w:t xml:space="preserve">, </w:t>
      </w:r>
      <w:proofErr w:type="spellStart"/>
      <w:r>
        <w:rPr>
          <w:b/>
          <w:color w:val="4F81BD" w:themeColor="accent1"/>
          <w:sz w:val="28"/>
          <w:szCs w:val="28"/>
          <w:lang w:val="sk-SK"/>
        </w:rPr>
        <w:t>konvektomaty</w:t>
      </w:r>
      <w:proofErr w:type="spellEnd"/>
    </w:p>
    <w:p w:rsidR="00EE2A23" w:rsidRPr="00EE2A23" w:rsidRDefault="00EE2A23" w:rsidP="00EE2A23">
      <w:pPr>
        <w:pStyle w:val="Odsekzoznamu"/>
        <w:spacing w:after="0" w:line="240" w:lineRule="auto"/>
        <w:rPr>
          <w:rFonts w:ascii="Times New Roman" w:eastAsia="Times New Roman" w:hAnsi="Times New Roman" w:cs="Times New Roman"/>
          <w:i/>
          <w:sz w:val="28"/>
          <w:szCs w:val="28"/>
          <w:lang w:eastAsia="sk-SK"/>
        </w:rPr>
      </w:pPr>
    </w:p>
    <w:p w:rsidR="00EE2A23" w:rsidRPr="00EE2A23" w:rsidRDefault="00EE2A23" w:rsidP="00EE2A23">
      <w:pPr>
        <w:rPr>
          <w:b/>
          <w:i/>
          <w:color w:val="FF0000"/>
          <w:sz w:val="28"/>
          <w:szCs w:val="28"/>
          <w:lang w:val="sk-SK"/>
        </w:rPr>
      </w:pPr>
      <w:r w:rsidRPr="00EE2A23">
        <w:rPr>
          <w:b/>
          <w:i/>
          <w:color w:val="FF0000"/>
          <w:sz w:val="28"/>
          <w:szCs w:val="28"/>
          <w:lang w:val="sk-SK"/>
        </w:rPr>
        <w:t>Z uvedenej  témy si napíš poznámky do zošita a vypracuj odpovede na nasledujúce otázky.</w:t>
      </w:r>
    </w:p>
    <w:p w:rsidR="00EE2A23" w:rsidRPr="00EE2A23" w:rsidRDefault="00EE2A23" w:rsidP="00EE2A23">
      <w:pPr>
        <w:rPr>
          <w:b/>
          <w:i/>
          <w:color w:val="FF0000"/>
          <w:sz w:val="28"/>
          <w:szCs w:val="28"/>
          <w:lang w:val="sk-SK"/>
        </w:rPr>
      </w:pPr>
    </w:p>
    <w:p w:rsidR="00EE2A23" w:rsidRPr="00EE2A23" w:rsidRDefault="00EE2A23" w:rsidP="00EE2A23">
      <w:pPr>
        <w:pStyle w:val="Odsekzoznamu"/>
        <w:numPr>
          <w:ilvl w:val="0"/>
          <w:numId w:val="3"/>
        </w:numPr>
        <w:tabs>
          <w:tab w:val="left" w:pos="1560"/>
        </w:tabs>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 xml:space="preserve">Charakterizuj </w:t>
      </w:r>
      <w:proofErr w:type="spellStart"/>
      <w:r w:rsidR="005B0031">
        <w:rPr>
          <w:rFonts w:ascii="Times New Roman" w:eastAsia="Times New Roman" w:hAnsi="Times New Roman" w:cs="Times New Roman"/>
          <w:b/>
          <w:sz w:val="28"/>
          <w:szCs w:val="28"/>
          <w:lang w:eastAsia="sk-SK"/>
        </w:rPr>
        <w:t>salamander</w:t>
      </w:r>
      <w:proofErr w:type="spellEnd"/>
      <w:r>
        <w:rPr>
          <w:rFonts w:ascii="Times New Roman" w:eastAsia="Times New Roman" w:hAnsi="Times New Roman" w:cs="Times New Roman"/>
          <w:b/>
          <w:sz w:val="28"/>
          <w:szCs w:val="28"/>
          <w:lang w:eastAsia="sk-SK"/>
        </w:rPr>
        <w:t>.</w:t>
      </w:r>
    </w:p>
    <w:p w:rsidR="00EE2A23" w:rsidRPr="00EE2A23" w:rsidRDefault="005B0031" w:rsidP="00EE2A23">
      <w:pPr>
        <w:pStyle w:val="Odsekzoznamu"/>
        <w:numPr>
          <w:ilvl w:val="0"/>
          <w:numId w:val="3"/>
        </w:numPr>
        <w:tabs>
          <w:tab w:val="left" w:pos="1560"/>
        </w:tabs>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 xml:space="preserve">Charakterizuj </w:t>
      </w:r>
      <w:proofErr w:type="spellStart"/>
      <w:r>
        <w:rPr>
          <w:rFonts w:ascii="Times New Roman" w:eastAsia="Times New Roman" w:hAnsi="Times New Roman" w:cs="Times New Roman"/>
          <w:b/>
          <w:sz w:val="28"/>
          <w:szCs w:val="28"/>
          <w:lang w:eastAsia="sk-SK"/>
        </w:rPr>
        <w:t>konvektomat</w:t>
      </w:r>
      <w:proofErr w:type="spellEnd"/>
    </w:p>
    <w:p w:rsidR="005B0031" w:rsidRDefault="005B0031" w:rsidP="00EE2A23">
      <w:pPr>
        <w:rPr>
          <w:b/>
          <w:lang w:val="sk-SK"/>
        </w:rPr>
      </w:pPr>
    </w:p>
    <w:p w:rsidR="005B0031" w:rsidRDefault="005B0031" w:rsidP="00EE2A23">
      <w:pPr>
        <w:rPr>
          <w:b/>
          <w:lang w:val="sk-SK"/>
        </w:rPr>
      </w:pPr>
    </w:p>
    <w:p w:rsidR="005B0031" w:rsidRPr="005B0031" w:rsidRDefault="005B0031" w:rsidP="005B0031">
      <w:pPr>
        <w:jc w:val="center"/>
        <w:rPr>
          <w:b/>
          <w:sz w:val="32"/>
          <w:szCs w:val="32"/>
          <w:lang w:val="sk-SK"/>
        </w:rPr>
      </w:pPr>
      <w:proofErr w:type="spellStart"/>
      <w:r w:rsidRPr="005B0031">
        <w:rPr>
          <w:b/>
          <w:sz w:val="32"/>
          <w:szCs w:val="32"/>
          <w:lang w:val="sk-SK"/>
        </w:rPr>
        <w:t>Salamander</w:t>
      </w:r>
      <w:proofErr w:type="spellEnd"/>
      <w:r w:rsidRPr="005B0031">
        <w:rPr>
          <w:b/>
          <w:sz w:val="32"/>
          <w:szCs w:val="32"/>
          <w:lang w:val="sk-SK"/>
        </w:rPr>
        <w:t xml:space="preserve"> a </w:t>
      </w:r>
      <w:proofErr w:type="spellStart"/>
      <w:r w:rsidRPr="005B0031">
        <w:rPr>
          <w:b/>
          <w:sz w:val="32"/>
          <w:szCs w:val="32"/>
          <w:lang w:val="sk-SK"/>
        </w:rPr>
        <w:t>konvektomaty</w:t>
      </w:r>
      <w:proofErr w:type="spellEnd"/>
    </w:p>
    <w:p w:rsidR="005B0031" w:rsidRPr="00B3231C" w:rsidRDefault="005B0031" w:rsidP="005B0031">
      <w:pPr>
        <w:jc w:val="both"/>
        <w:rPr>
          <w:b/>
          <w:lang w:val="sk-SK"/>
        </w:rPr>
      </w:pPr>
    </w:p>
    <w:p w:rsidR="005B0031" w:rsidRPr="00B3231C" w:rsidRDefault="005B0031" w:rsidP="005B0031">
      <w:pPr>
        <w:jc w:val="both"/>
        <w:rPr>
          <w:b/>
          <w:lang w:val="sk-SK"/>
        </w:rPr>
      </w:pPr>
      <w:proofErr w:type="spellStart"/>
      <w:r w:rsidRPr="00B3231C">
        <w:rPr>
          <w:b/>
          <w:lang w:val="sk-SK"/>
        </w:rPr>
        <w:t>Salamander</w:t>
      </w:r>
      <w:proofErr w:type="spellEnd"/>
    </w:p>
    <w:p w:rsidR="005B0031" w:rsidRPr="005B0031" w:rsidRDefault="005B0031" w:rsidP="005B0031">
      <w:pPr>
        <w:ind w:firstLine="708"/>
        <w:jc w:val="both"/>
        <w:rPr>
          <w:b/>
          <w:lang w:val="sk-SK"/>
        </w:rPr>
      </w:pPr>
      <w:r w:rsidRPr="005B0031">
        <w:rPr>
          <w:b/>
          <w:lang w:val="sk-SK"/>
        </w:rPr>
        <w:t>Je najrozšírenejšia forma roštu, kde zdroj tepla pôsobí zhora na pokrm.  Používa  sa na opekanie a zapekanie pokrmov v miskách.</w:t>
      </w:r>
    </w:p>
    <w:p w:rsidR="005B0031" w:rsidRPr="00B3231C" w:rsidRDefault="005B0031" w:rsidP="005B0031">
      <w:pPr>
        <w:jc w:val="both"/>
        <w:rPr>
          <w:b/>
          <w:lang w:val="sk-SK"/>
        </w:rPr>
      </w:pPr>
    </w:p>
    <w:p w:rsidR="005B0031" w:rsidRPr="00B3231C" w:rsidRDefault="005B0031" w:rsidP="005B0031">
      <w:pPr>
        <w:jc w:val="both"/>
        <w:rPr>
          <w:b/>
          <w:lang w:val="sk-SK"/>
        </w:rPr>
      </w:pPr>
      <w:proofErr w:type="spellStart"/>
      <w:r w:rsidRPr="00B3231C">
        <w:rPr>
          <w:b/>
          <w:lang w:val="sk-SK"/>
        </w:rPr>
        <w:t>Konvektomaty</w:t>
      </w:r>
      <w:proofErr w:type="spellEnd"/>
    </w:p>
    <w:p w:rsidR="005B0031" w:rsidRPr="005B0031" w:rsidRDefault="005B0031" w:rsidP="005B0031">
      <w:pPr>
        <w:ind w:firstLine="708"/>
        <w:jc w:val="both"/>
        <w:rPr>
          <w:b/>
          <w:lang w:val="sk-SK"/>
        </w:rPr>
      </w:pPr>
      <w:r w:rsidRPr="005B0031">
        <w:rPr>
          <w:b/>
          <w:lang w:val="sk-SK"/>
        </w:rPr>
        <w:t xml:space="preserve">Umožňujú na jednom zariadení vykonávať prípravu pokrmov. Je to zariadenie, ktoré umožňuje zlúčenie rôznych typov prípravy pokrmov v jednom kompaktnom prístroji – </w:t>
      </w:r>
      <w:proofErr w:type="spellStart"/>
      <w:r w:rsidRPr="005B0031">
        <w:rPr>
          <w:b/>
          <w:lang w:val="sk-SK"/>
        </w:rPr>
        <w:t>konvektomate</w:t>
      </w:r>
      <w:proofErr w:type="spellEnd"/>
      <w:r w:rsidRPr="005B0031">
        <w:rPr>
          <w:b/>
          <w:lang w:val="sk-SK"/>
        </w:rPr>
        <w:t>. Umožňuje variť rôzne pokrmy súčasne v jednom varnom priestore, čím umožňuje významne skrátiť čas varenia.</w:t>
      </w:r>
    </w:p>
    <w:p w:rsidR="005B0031" w:rsidRPr="00B3231C" w:rsidRDefault="005B0031" w:rsidP="005B0031">
      <w:pPr>
        <w:ind w:firstLine="708"/>
        <w:jc w:val="both"/>
        <w:rPr>
          <w:lang w:val="sk-SK"/>
        </w:rPr>
      </w:pPr>
      <w:proofErr w:type="spellStart"/>
      <w:r w:rsidRPr="00B3231C">
        <w:rPr>
          <w:lang w:val="sk-SK"/>
        </w:rPr>
        <w:t>Konvektomat</w:t>
      </w:r>
      <w:proofErr w:type="spellEnd"/>
      <w:r w:rsidRPr="00B3231C">
        <w:rPr>
          <w:lang w:val="sk-SK"/>
        </w:rPr>
        <w:t xml:space="preserve"> umožňuje nasledovné pracovné režimy:</w:t>
      </w:r>
    </w:p>
    <w:p w:rsidR="005B0031" w:rsidRPr="00B3231C" w:rsidRDefault="005B0031" w:rsidP="005B0031">
      <w:pPr>
        <w:jc w:val="both"/>
        <w:rPr>
          <w:lang w:val="sk-SK"/>
        </w:rPr>
      </w:pPr>
      <w:r w:rsidRPr="00B3231C">
        <w:rPr>
          <w:lang w:val="sk-SK"/>
        </w:rPr>
        <w:t xml:space="preserve">- </w:t>
      </w:r>
      <w:r w:rsidRPr="00B3231C">
        <w:rPr>
          <w:b/>
          <w:lang w:val="sk-SK"/>
        </w:rPr>
        <w:t>horúci vzduch</w:t>
      </w:r>
      <w:r w:rsidRPr="00B3231C">
        <w:rPr>
          <w:lang w:val="sk-SK"/>
        </w:rPr>
        <w:t xml:space="preserve"> – potraviny sa pripravujú v horúcom vzduchu, ktorý rovnomerne cirkuluje vo varnej komore. V tomto režime sú časy prípravy pokrmov podstatne kratšie .</w:t>
      </w:r>
    </w:p>
    <w:p w:rsidR="005B0031" w:rsidRPr="00B3231C" w:rsidRDefault="005B0031" w:rsidP="005B0031">
      <w:pPr>
        <w:jc w:val="both"/>
        <w:rPr>
          <w:lang w:val="sk-SK"/>
        </w:rPr>
      </w:pPr>
      <w:r w:rsidRPr="00B3231C">
        <w:rPr>
          <w:lang w:val="sk-SK"/>
        </w:rPr>
        <w:t xml:space="preserve">- </w:t>
      </w:r>
      <w:r w:rsidRPr="00B3231C">
        <w:rPr>
          <w:b/>
          <w:lang w:val="sk-SK"/>
        </w:rPr>
        <w:t>sýta para</w:t>
      </w:r>
      <w:r w:rsidRPr="00B3231C">
        <w:rPr>
          <w:lang w:val="sk-SK"/>
        </w:rPr>
        <w:t xml:space="preserve"> – umožňuje variť súčasne rôzne druhy potravín bez rizika zmiešania chutí, pričom môžu mať aj rôzne časy prípravy, lebo je možné po uplynutí potrebného času danú potravinu z varnej komory vybrať. Je možné variť tieto potraviny: parené buchty, knedle, cestoviny, ryža, zemiaky...</w:t>
      </w:r>
    </w:p>
    <w:p w:rsidR="005B0031" w:rsidRPr="00B3231C" w:rsidRDefault="005B0031" w:rsidP="005B0031">
      <w:pPr>
        <w:jc w:val="both"/>
        <w:rPr>
          <w:lang w:val="sk-SK"/>
        </w:rPr>
      </w:pPr>
      <w:r w:rsidRPr="00B3231C">
        <w:rPr>
          <w:lang w:val="sk-SK"/>
        </w:rPr>
        <w:t xml:space="preserve">- </w:t>
      </w:r>
      <w:r w:rsidRPr="00B3231C">
        <w:rPr>
          <w:b/>
          <w:lang w:val="sk-SK"/>
        </w:rPr>
        <w:t>zmiešaný režim</w:t>
      </w:r>
      <w:r w:rsidRPr="00B3231C">
        <w:rPr>
          <w:lang w:val="sk-SK"/>
        </w:rPr>
        <w:t xml:space="preserve"> – v tomto režime je možné pripravovať všetky druhy pečeného mäsa. Optimálnemu riadeniu procesu prispieva použitie teplotnej sondy.</w:t>
      </w:r>
    </w:p>
    <w:p w:rsidR="005B0031" w:rsidRPr="00B3231C" w:rsidRDefault="005B0031" w:rsidP="005B0031">
      <w:pPr>
        <w:jc w:val="both"/>
        <w:rPr>
          <w:lang w:val="sk-SK"/>
        </w:rPr>
      </w:pPr>
      <w:r w:rsidRPr="00B3231C">
        <w:rPr>
          <w:b/>
          <w:lang w:val="sk-SK"/>
        </w:rPr>
        <w:t>- regenerácia potravín</w:t>
      </w:r>
      <w:r w:rsidRPr="00B3231C">
        <w:rPr>
          <w:lang w:val="sk-SK"/>
        </w:rPr>
        <w:t xml:space="preserve"> – táto funkcia je podobná ako režim zmiešaný. Je vhodná pre ohrev pokrmov, ktoré boli už uvarené ale následne schladené, vďaka prívodu regulovanej pary do varného priestoru sa nevytvára kondenzát na povrchu pokrmov ako pri bežnom ohrievaní a jedlá sa môžu regenerovať v odkrytých </w:t>
      </w:r>
      <w:proofErr w:type="spellStart"/>
      <w:r w:rsidRPr="00B3231C">
        <w:rPr>
          <w:lang w:val="sk-SK"/>
        </w:rPr>
        <w:t>gastro</w:t>
      </w:r>
      <w:proofErr w:type="spellEnd"/>
      <w:r w:rsidRPr="00B3231C">
        <w:rPr>
          <w:lang w:val="sk-SK"/>
        </w:rPr>
        <w:t xml:space="preserve"> nádobách.</w:t>
      </w:r>
    </w:p>
    <w:p w:rsidR="005B0031" w:rsidRPr="00B3231C" w:rsidRDefault="005B0031" w:rsidP="005B0031">
      <w:pPr>
        <w:ind w:firstLine="708"/>
        <w:jc w:val="both"/>
        <w:rPr>
          <w:lang w:val="sk-SK"/>
        </w:rPr>
      </w:pPr>
      <w:r w:rsidRPr="00B3231C">
        <w:rPr>
          <w:lang w:val="sk-SK"/>
        </w:rPr>
        <w:t xml:space="preserve">Zdrojom energie pre </w:t>
      </w:r>
      <w:proofErr w:type="spellStart"/>
      <w:r w:rsidRPr="00B3231C">
        <w:rPr>
          <w:lang w:val="sk-SK"/>
        </w:rPr>
        <w:t>konvektomaty</w:t>
      </w:r>
      <w:proofErr w:type="spellEnd"/>
      <w:r w:rsidRPr="00B3231C">
        <w:rPr>
          <w:lang w:val="sk-SK"/>
        </w:rPr>
        <w:t xml:space="preserve"> sa využíva elektrická energia, zemný plyn a propán – bután.</w:t>
      </w:r>
    </w:p>
    <w:p w:rsidR="005B0031" w:rsidRPr="00B3231C" w:rsidRDefault="005B0031" w:rsidP="005B0031">
      <w:pPr>
        <w:ind w:firstLine="708"/>
        <w:jc w:val="both"/>
        <w:rPr>
          <w:lang w:val="sk-SK"/>
        </w:rPr>
      </w:pPr>
      <w:proofErr w:type="spellStart"/>
      <w:r w:rsidRPr="00B3231C">
        <w:rPr>
          <w:lang w:val="sk-SK"/>
        </w:rPr>
        <w:t>Konvektomaty</w:t>
      </w:r>
      <w:proofErr w:type="spellEnd"/>
      <w:r w:rsidRPr="00B3231C">
        <w:rPr>
          <w:lang w:val="sk-SK"/>
        </w:rPr>
        <w:t xml:space="preserve"> majú systém avíza a hlásenia porúch, ktorý užívateľa upozorňuje na niektoré poruchy alebo zlé používanie prístroja, navyše tieto </w:t>
      </w:r>
      <w:proofErr w:type="spellStart"/>
      <w:r w:rsidRPr="00B3231C">
        <w:rPr>
          <w:lang w:val="sk-SK"/>
        </w:rPr>
        <w:t>konvektomaty</w:t>
      </w:r>
      <w:proofErr w:type="spellEnd"/>
      <w:r w:rsidRPr="00B3231C">
        <w:rPr>
          <w:lang w:val="sk-SK"/>
        </w:rPr>
        <w:t xml:space="preserve"> spĺňajú náročné požiadavky HACCP.</w:t>
      </w:r>
    </w:p>
    <w:p w:rsidR="005B0031" w:rsidRPr="00B3231C" w:rsidRDefault="005B0031" w:rsidP="005B0031">
      <w:pPr>
        <w:ind w:firstLine="708"/>
        <w:jc w:val="both"/>
        <w:rPr>
          <w:noProof/>
          <w:lang w:val="sk-SK" w:eastAsia="sk-SK"/>
        </w:rPr>
      </w:pPr>
      <w:r w:rsidRPr="00B3231C">
        <w:rPr>
          <w:lang w:val="sk-SK"/>
        </w:rPr>
        <w:t xml:space="preserve">Pre </w:t>
      </w:r>
      <w:proofErr w:type="spellStart"/>
      <w:r w:rsidRPr="00B3231C">
        <w:rPr>
          <w:lang w:val="sk-SK"/>
        </w:rPr>
        <w:t>konvektomaty</w:t>
      </w:r>
      <w:proofErr w:type="spellEnd"/>
      <w:r w:rsidRPr="00B3231C">
        <w:rPr>
          <w:lang w:val="sk-SK"/>
        </w:rPr>
        <w:t xml:space="preserve"> je charakteristická profesionalita a presnosť ako aj úspora času pri varení a príprave jedál.</w:t>
      </w:r>
      <w:r w:rsidRPr="00B3231C">
        <w:rPr>
          <w:noProof/>
          <w:lang w:val="sk-SK" w:eastAsia="sk-SK"/>
        </w:rPr>
        <w:t xml:space="preserve"> </w:t>
      </w:r>
    </w:p>
    <w:p w:rsidR="005B0031" w:rsidRPr="00B3231C" w:rsidRDefault="005B0031" w:rsidP="005B0031">
      <w:pPr>
        <w:ind w:firstLine="708"/>
        <w:jc w:val="both"/>
        <w:rPr>
          <w:lang w:val="sk-SK"/>
        </w:rPr>
      </w:pPr>
    </w:p>
    <w:p w:rsidR="005B0031" w:rsidRPr="00B3231C" w:rsidRDefault="005B0031" w:rsidP="005B0031">
      <w:pPr>
        <w:jc w:val="both"/>
        <w:rPr>
          <w:lang w:val="sk-SK"/>
        </w:rPr>
      </w:pPr>
      <w:r w:rsidRPr="00B3231C">
        <w:rPr>
          <w:noProof/>
          <w:lang w:val="sk-SK" w:eastAsia="sk-SK"/>
        </w:rPr>
        <w:drawing>
          <wp:inline distT="0" distB="0" distL="0" distR="0" wp14:anchorId="61CD8C5E" wp14:editId="258ECCF7">
            <wp:extent cx="2381250" cy="1704975"/>
            <wp:effectExtent l="0" t="0" r="0" b="9525"/>
            <wp:docPr id="5" name="Obrázok 5" descr="Popis: http://www.abcdieta.cz/pictures/konvekt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descr="Popis: http://www.abcdieta.cz/pictures/konvektom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inline>
        </w:drawing>
      </w:r>
      <w:r w:rsidRPr="00B3231C">
        <w:rPr>
          <w:lang w:val="sk-SK"/>
        </w:rPr>
        <w:t xml:space="preserve">                                  </w:t>
      </w:r>
      <w:r w:rsidRPr="00B3231C">
        <w:rPr>
          <w:noProof/>
          <w:lang w:val="sk-SK" w:eastAsia="sk-SK"/>
        </w:rPr>
        <w:drawing>
          <wp:inline distT="0" distB="0" distL="0" distR="0" wp14:anchorId="7259E749" wp14:editId="7E0AC743">
            <wp:extent cx="1905000" cy="1428750"/>
            <wp:effectExtent l="0" t="0" r="0" b="0"/>
            <wp:docPr id="6" name="Obrázok 6" descr="Popis: http://www.gastro-bazar.sk/fotky9843/fotom/gen__vyr_9img_3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Popis: http://www.gastro-bazar.sk/fotky9843/fotom/gen__vyr_9img_31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5B0031" w:rsidRPr="00B3231C" w:rsidRDefault="005B0031" w:rsidP="005B0031">
      <w:pPr>
        <w:jc w:val="both"/>
        <w:rPr>
          <w:b/>
          <w:lang w:val="sk-SK"/>
        </w:rPr>
      </w:pPr>
    </w:p>
    <w:p w:rsidR="005B0031" w:rsidRPr="00B3231C" w:rsidRDefault="005B0031" w:rsidP="005B0031">
      <w:pPr>
        <w:jc w:val="both"/>
        <w:rPr>
          <w:b/>
          <w:lang w:val="sk-SK"/>
        </w:rPr>
      </w:pPr>
    </w:p>
    <w:p w:rsidR="005B0031" w:rsidRPr="00B3231C" w:rsidRDefault="005B0031" w:rsidP="005B0031">
      <w:pPr>
        <w:jc w:val="both"/>
        <w:rPr>
          <w:b/>
          <w:lang w:val="sk-SK"/>
        </w:rPr>
      </w:pPr>
    </w:p>
    <w:p w:rsidR="005B0031" w:rsidRPr="00B3231C" w:rsidRDefault="005B0031" w:rsidP="005B0031">
      <w:pPr>
        <w:rPr>
          <w:lang w:val="sk-SK"/>
        </w:rPr>
      </w:pPr>
    </w:p>
    <w:p w:rsidR="00B3231C" w:rsidRPr="00B3231C" w:rsidRDefault="00B3231C" w:rsidP="005B0031">
      <w:pPr>
        <w:rPr>
          <w:b/>
          <w:lang w:val="sk-SK"/>
        </w:rPr>
      </w:pPr>
    </w:p>
    <w:p w:rsidR="00D01729" w:rsidRPr="00B3231C" w:rsidRDefault="00720E4A">
      <w:pPr>
        <w:rPr>
          <w:lang w:val="sk-SK"/>
        </w:rPr>
      </w:pPr>
    </w:p>
    <w:sectPr w:rsidR="00D01729" w:rsidRPr="00B32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B6E9F"/>
    <w:multiLevelType w:val="hybridMultilevel"/>
    <w:tmpl w:val="C69CEEF6"/>
    <w:lvl w:ilvl="0" w:tplc="6F10490C">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
    <w:nsid w:val="40594777"/>
    <w:multiLevelType w:val="hybridMultilevel"/>
    <w:tmpl w:val="C69CEEF6"/>
    <w:lvl w:ilvl="0" w:tplc="6F10490C">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1C"/>
    <w:rsid w:val="00073883"/>
    <w:rsid w:val="00096120"/>
    <w:rsid w:val="005B0031"/>
    <w:rsid w:val="006859D9"/>
    <w:rsid w:val="00720E4A"/>
    <w:rsid w:val="007D58EF"/>
    <w:rsid w:val="008C6244"/>
    <w:rsid w:val="00B3231C"/>
    <w:rsid w:val="00D420CD"/>
    <w:rsid w:val="00DA40AC"/>
    <w:rsid w:val="00EE2A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231C"/>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3231C"/>
    <w:rPr>
      <w:rFonts w:ascii="Tahoma" w:hAnsi="Tahoma" w:cs="Tahoma"/>
      <w:sz w:val="16"/>
      <w:szCs w:val="16"/>
    </w:rPr>
  </w:style>
  <w:style w:type="character" w:customStyle="1" w:styleId="TextbublinyChar">
    <w:name w:val="Text bubliny Char"/>
    <w:basedOn w:val="Predvolenpsmoodseku"/>
    <w:link w:val="Textbubliny"/>
    <w:uiPriority w:val="99"/>
    <w:semiHidden/>
    <w:rsid w:val="00B3231C"/>
    <w:rPr>
      <w:rFonts w:ascii="Tahoma" w:eastAsia="Times New Roman" w:hAnsi="Tahoma" w:cs="Tahoma"/>
      <w:sz w:val="16"/>
      <w:szCs w:val="16"/>
      <w:lang w:val="cs-CZ" w:eastAsia="cs-CZ"/>
    </w:rPr>
  </w:style>
  <w:style w:type="paragraph" w:styleId="Odsekzoznamu">
    <w:name w:val="List Paragraph"/>
    <w:basedOn w:val="Normlny"/>
    <w:uiPriority w:val="34"/>
    <w:qFormat/>
    <w:rsid w:val="00B3231C"/>
    <w:pPr>
      <w:spacing w:after="200" w:line="276" w:lineRule="auto"/>
      <w:ind w:left="720"/>
      <w:contextualSpacing/>
    </w:pPr>
    <w:rPr>
      <w:rFonts w:asciiTheme="minorHAnsi" w:eastAsiaTheme="minorHAnsi" w:hAnsiTheme="minorHAnsi" w:cstheme="minorBidi"/>
      <w:sz w:val="22"/>
      <w:szCs w:val="22"/>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231C"/>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3231C"/>
    <w:rPr>
      <w:rFonts w:ascii="Tahoma" w:hAnsi="Tahoma" w:cs="Tahoma"/>
      <w:sz w:val="16"/>
      <w:szCs w:val="16"/>
    </w:rPr>
  </w:style>
  <w:style w:type="character" w:customStyle="1" w:styleId="TextbublinyChar">
    <w:name w:val="Text bubliny Char"/>
    <w:basedOn w:val="Predvolenpsmoodseku"/>
    <w:link w:val="Textbubliny"/>
    <w:uiPriority w:val="99"/>
    <w:semiHidden/>
    <w:rsid w:val="00B3231C"/>
    <w:rPr>
      <w:rFonts w:ascii="Tahoma" w:eastAsia="Times New Roman" w:hAnsi="Tahoma" w:cs="Tahoma"/>
      <w:sz w:val="16"/>
      <w:szCs w:val="16"/>
      <w:lang w:val="cs-CZ" w:eastAsia="cs-CZ"/>
    </w:rPr>
  </w:style>
  <w:style w:type="paragraph" w:styleId="Odsekzoznamu">
    <w:name w:val="List Paragraph"/>
    <w:basedOn w:val="Normlny"/>
    <w:uiPriority w:val="34"/>
    <w:qFormat/>
    <w:rsid w:val="00B3231C"/>
    <w:pPr>
      <w:spacing w:after="200" w:line="276" w:lineRule="auto"/>
      <w:ind w:left="720"/>
      <w:contextualSpacing/>
    </w:pPr>
    <w:rPr>
      <w:rFonts w:asciiTheme="minorHAnsi" w:eastAsiaTheme="minorHAnsi" w:hAnsiTheme="minorHAnsi" w:cstheme="minorBid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AF90-DABF-408A-8982-F4AAD9FC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585</Words>
  <Characters>3337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2</cp:revision>
  <dcterms:created xsi:type="dcterms:W3CDTF">2021-12-02T20:19:00Z</dcterms:created>
  <dcterms:modified xsi:type="dcterms:W3CDTF">2021-12-08T15:04:00Z</dcterms:modified>
</cp:coreProperties>
</file>