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7F1ADA">
        <w:rPr>
          <w:b/>
          <w:sz w:val="24"/>
          <w:lang w:val="pl-PL"/>
        </w:rPr>
        <w:t>13</w:t>
      </w:r>
      <w:r w:rsidR="009F09EF">
        <w:rPr>
          <w:b/>
          <w:sz w:val="24"/>
          <w:lang w:val="pl-PL"/>
        </w:rPr>
        <w:t>.12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7F1ADA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D2642" w:rsidRPr="00CD2642" w:rsidRDefault="00764013" w:rsidP="007F1ADA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7F1ADA" w:rsidRPr="007F1ADA">
        <w:rPr>
          <w:b/>
          <w:bCs/>
          <w:i/>
          <w:lang w:val="pl-PL"/>
        </w:rPr>
        <w:t>Jak i po co prowadzić innowacje</w:t>
      </w:r>
      <w:r w:rsidR="007F1ADA" w:rsidRPr="007F1ADA">
        <w:rPr>
          <w:b/>
          <w:bCs/>
          <w:i/>
          <w:lang w:val="pl-PL"/>
        </w:rPr>
        <w:br/>
        <w:t xml:space="preserve"> i eksperymenty w szkole?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F1AD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F1AD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F1AD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F1AD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7F1ADA">
        <w:rPr>
          <w:b/>
          <w:bCs/>
          <w:lang w:val="pl-PL"/>
        </w:rPr>
        <w:t>INNOWACJE I EKSPERYMENTY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D7" w:rsidRDefault="000050D7" w:rsidP="00E92027">
      <w:r>
        <w:separator/>
      </w:r>
    </w:p>
  </w:endnote>
  <w:endnote w:type="continuationSeparator" w:id="0">
    <w:p w:rsidR="000050D7" w:rsidRDefault="000050D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D7" w:rsidRDefault="000050D7" w:rsidP="00E92027">
      <w:r>
        <w:separator/>
      </w:r>
    </w:p>
  </w:footnote>
  <w:footnote w:type="continuationSeparator" w:id="0">
    <w:p w:rsidR="000050D7" w:rsidRDefault="000050D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50D7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3C50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7F1ADA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09EF"/>
    <w:rsid w:val="009F72ED"/>
    <w:rsid w:val="00A23706"/>
    <w:rsid w:val="00A47B55"/>
    <w:rsid w:val="00A52E0A"/>
    <w:rsid w:val="00A554DD"/>
    <w:rsid w:val="00A67429"/>
    <w:rsid w:val="00A87663"/>
    <w:rsid w:val="00A92153"/>
    <w:rsid w:val="00AC213D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2642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2021-11-25T17:02:00Z</dcterms:created>
  <dcterms:modified xsi:type="dcterms:W3CDTF">2021-11-25T17:02:00Z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