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Pr="006A797F" w:rsidRDefault="006A797F" w:rsidP="006A797F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sz w:val="28"/>
          <w:szCs w:val="28"/>
        </w:rPr>
      </w:pPr>
      <w:bookmarkStart w:id="0" w:name="_Toc49941804"/>
      <w:r w:rsidRPr="006A797F">
        <w:rPr>
          <w:rFonts w:eastAsiaTheme="minorHAnsi"/>
          <w:sz w:val="28"/>
          <w:szCs w:val="28"/>
        </w:rPr>
        <w:t>Smotanové výrobky z pálenej hmoty</w:t>
      </w:r>
      <w:bookmarkEnd w:id="0"/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highlight w:val="yellow"/>
        </w:rPr>
        <w:t>Cukrárske smotanové výrobky z pálenej hmoty</w:t>
      </w:r>
      <w:r>
        <w:rPr>
          <w:rFonts w:ascii="Times New Roman" w:hAnsi="Times New Roman" w:cs="Times New Roman"/>
          <w:b w:val="0"/>
          <w:szCs w:val="24"/>
        </w:rPr>
        <w:t xml:space="preserve"> – pálená hmota má neutrálnu chuť, rovnako ako korpus z listového cesta je dobre kombinovateľná s náplňovými hmotami. Typickým sortimentom tejto skupiny výrobkov je karamelový veterník. Vychladnutý upečený korpus z pálenej hmoty sa rozkrojí a plní dvomi náplňami. Jednou z nich je žĺtková šľahačka svetložltej farby a druhou je </w:t>
      </w:r>
      <w:proofErr w:type="spellStart"/>
      <w:r>
        <w:rPr>
          <w:rFonts w:ascii="Times New Roman" w:hAnsi="Times New Roman" w:cs="Times New Roman"/>
          <w:b w:val="0"/>
          <w:szCs w:val="24"/>
        </w:rPr>
        <w:t>svetlokávový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karamelový krém. Ďalej sem zaraďujeme banány s kávovou alebo parížskou šľahačkou.</w:t>
      </w:r>
      <w:r>
        <w:rPr>
          <w:noProof/>
          <w:lang w:eastAsia="sk-SK"/>
        </w:rPr>
        <w:t xml:space="preserve"> </w:t>
      </w: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  <w:bookmarkStart w:id="1" w:name="_GoBack"/>
      <w:bookmarkEnd w:id="1"/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2E8220B" wp14:editId="5E6ED603">
            <wp:simplePos x="0" y="0"/>
            <wp:positionH relativeFrom="margin">
              <wp:posOffset>563245</wp:posOffset>
            </wp:positionH>
            <wp:positionV relativeFrom="margin">
              <wp:posOffset>3477260</wp:posOffset>
            </wp:positionV>
            <wp:extent cx="3771900" cy="2367280"/>
            <wp:effectExtent l="19050" t="19050" r="19050" b="1397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6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noProof/>
          <w:lang w:eastAsia="sk-SK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i/>
          <w:color w:val="231F20"/>
          <w:w w:val="120"/>
          <w:sz w:val="18"/>
        </w:rPr>
        <w:t>Obr. Výrobky z pálenej hmoty plnené smotanovými náplňami</w:t>
      </w: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A797F" w:rsidRDefault="006A797F" w:rsidP="006A797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444686" w:rsidRDefault="00444686" w:rsidP="006A797F">
      <w:pPr>
        <w:jc w:val="both"/>
      </w:pPr>
    </w:p>
    <w:sectPr w:rsidR="0044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7F"/>
    <w:rsid w:val="00444686"/>
    <w:rsid w:val="006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97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A797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A797F"/>
    <w:rPr>
      <w:rFonts w:ascii="Times New Roman" w:eastAsia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6A79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97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97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A797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A797F"/>
    <w:rPr>
      <w:rFonts w:ascii="Times New Roman" w:eastAsia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6A79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97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2021-03-15T23:04:00Z</dcterms:created>
  <dcterms:modified xsi:type="dcterms:W3CDTF">2021-03-15T23:06:00Z</dcterms:modified>
</cp:coreProperties>
</file>