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CE9E" w14:textId="77777777" w:rsidR="00E2101A" w:rsidRDefault="00E2101A" w:rsidP="00E2101A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bookmarkStart w:id="0" w:name="bookmark0"/>
    </w:p>
    <w:bookmarkEnd w:id="0"/>
    <w:p w14:paraId="6CBC63D4" w14:textId="77777777" w:rsidR="004A122E" w:rsidRDefault="004A122E" w:rsidP="00D001D4">
      <w:pPr>
        <w:pStyle w:val="Nagwek10"/>
        <w:keepNext/>
        <w:keepLines/>
        <w:spacing w:after="120" w:line="240" w:lineRule="auto"/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</w:pPr>
      <w:r w:rsidRPr="004A122E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I</w:t>
      </w:r>
      <w:r w:rsidR="00D001D4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V</w:t>
      </w:r>
      <w:r w:rsidRPr="004A122E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. </w:t>
      </w:r>
      <w:r w:rsidR="00D001D4" w:rsidRPr="00D001D4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Procedura mycia i dezynfekcji zabawek w czasie trwania pandemii</w:t>
      </w:r>
    </w:p>
    <w:p w14:paraId="124EB374" w14:textId="77777777" w:rsidR="00D001D4" w:rsidRDefault="00D001D4" w:rsidP="00D001D4">
      <w:pPr>
        <w:pStyle w:val="Nagwek10"/>
        <w:keepNext/>
        <w:keepLines/>
        <w:spacing w:after="120" w:line="240" w:lineRule="auto"/>
        <w:rPr>
          <w:color w:val="000000"/>
          <w:lang w:eastAsia="pl-PL" w:bidi="pl-PL"/>
        </w:rPr>
      </w:pPr>
    </w:p>
    <w:p w14:paraId="7047314B" w14:textId="6CAC7F06" w:rsidR="004A122E" w:rsidRPr="004518B3" w:rsidRDefault="00D01B9B" w:rsidP="00035321">
      <w:pPr>
        <w:pStyle w:val="Nagwek10"/>
        <w:keepNext/>
        <w:keepLines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t xml:space="preserve">Szkoła </w:t>
      </w:r>
      <w:r w:rsidR="00035321" w:rsidRPr="0003532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t>ma obowiązek minimalizowania ryzyka groźnych dla bezpieczeństwa dzieci</w:t>
      </w:r>
      <w:r w:rsidR="0003532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="00035321" w:rsidRPr="0003532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t>i pracowników zaniedbań w zakresie dbania o czystość zabawek. Dezynfekcja stanowi podstawową formę</w:t>
      </w:r>
      <w:r w:rsidR="0003532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="00035321" w:rsidRPr="0003532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t>przeciwdziałania temu zjawisku. Dezynfekcja polega na podjęciu czynności, mających na celu niszczenie</w:t>
      </w:r>
      <w:r w:rsidR="0003532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="00035321" w:rsidRPr="0003532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t xml:space="preserve">drobnoustrojów. Dezynfekowanie zabawek oznacza przede wszystkim niszczenie wirusów, bakterii, grzybów. </w:t>
      </w:r>
      <w:r w:rsidR="00035321" w:rsidRPr="00035321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pl-PL" w:bidi="pl-PL"/>
        </w:rPr>
        <w:cr/>
      </w:r>
    </w:p>
    <w:p w14:paraId="763B0760" w14:textId="77777777" w:rsidR="00035321" w:rsidRPr="00035321" w:rsidRDefault="00035321" w:rsidP="00035321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035321">
        <w:rPr>
          <w:rFonts w:cstheme="minorHAnsi"/>
        </w:rPr>
        <w:t>W sali pozostają tylko te zabawki, które można łatwo dezynfekować lub umyć w ciepłej wodzie z detergentem.</w:t>
      </w:r>
    </w:p>
    <w:p w14:paraId="5196D4E7" w14:textId="77777777" w:rsidR="00035321" w:rsidRPr="00035321" w:rsidRDefault="00035321" w:rsidP="00035321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035321">
        <w:rPr>
          <w:rFonts w:cstheme="minorHAnsi"/>
        </w:rPr>
        <w:t>Usuwamy z sali wszystkie zabawki pluszowe.</w:t>
      </w:r>
    </w:p>
    <w:p w14:paraId="22727278" w14:textId="77777777" w:rsidR="00035321" w:rsidRPr="00035321" w:rsidRDefault="00035321" w:rsidP="00035321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035321">
        <w:rPr>
          <w:rFonts w:cstheme="minorHAnsi"/>
        </w:rPr>
        <w:t xml:space="preserve">Zabawki dezynfekuje się zarejestrowanym środkiem </w:t>
      </w:r>
      <w:r w:rsidR="00942B38">
        <w:rPr>
          <w:rFonts w:cstheme="minorHAnsi"/>
        </w:rPr>
        <w:t>posiadającym niezbędne atesty</w:t>
      </w:r>
      <w:r w:rsidRPr="00035321">
        <w:rPr>
          <w:rFonts w:cstheme="minorHAnsi"/>
        </w:rPr>
        <w:t>.</w:t>
      </w:r>
    </w:p>
    <w:p w14:paraId="1B9E2330" w14:textId="77777777" w:rsidR="00035321" w:rsidRPr="00035321" w:rsidRDefault="00035321" w:rsidP="00035321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035321">
        <w:rPr>
          <w:rFonts w:cstheme="minorHAnsi"/>
        </w:rPr>
        <w:t>Środków dezynfekujących używa się zgodnie z zaleceniami producenta.</w:t>
      </w:r>
    </w:p>
    <w:p w14:paraId="1CB8A7C1" w14:textId="77777777" w:rsidR="00FB3509" w:rsidRDefault="00FB3509" w:rsidP="00FB3509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FB3509">
        <w:rPr>
          <w:rFonts w:cstheme="minorHAnsi"/>
        </w:rPr>
        <w:t xml:space="preserve">W sali przygotowane jest specjalne miejsce, do którego dzieci odkładają </w:t>
      </w:r>
      <w:r>
        <w:rPr>
          <w:rFonts w:cstheme="minorHAnsi"/>
        </w:rPr>
        <w:t>zabawki po każdorazowym użyciu.</w:t>
      </w:r>
    </w:p>
    <w:p w14:paraId="73085D3E" w14:textId="77777777" w:rsidR="00FB3509" w:rsidRDefault="00FB3509" w:rsidP="00FB3509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Użyte zabawki są dezynfekowane:</w:t>
      </w:r>
    </w:p>
    <w:p w14:paraId="22EE1454" w14:textId="77777777" w:rsidR="00035321" w:rsidRPr="00FB3509" w:rsidRDefault="00035321" w:rsidP="00A326F6">
      <w:pPr>
        <w:pStyle w:val="Akapitzlist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 w:rsidRPr="00FB3509">
        <w:rPr>
          <w:rFonts w:cstheme="minorHAnsi"/>
        </w:rPr>
        <w:t>w czasie pobytu dzieci na dworze</w:t>
      </w:r>
      <w:r w:rsidR="00FB3509">
        <w:rPr>
          <w:rFonts w:cstheme="minorHAnsi"/>
        </w:rPr>
        <w:t>,</w:t>
      </w:r>
    </w:p>
    <w:p w14:paraId="228E9749" w14:textId="77777777" w:rsidR="00035321" w:rsidRPr="00035321" w:rsidRDefault="00035321" w:rsidP="00035321">
      <w:pPr>
        <w:pStyle w:val="Akapitzlist"/>
        <w:widowControl w:val="0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 w:rsidRPr="00035321">
        <w:rPr>
          <w:rFonts w:cstheme="minorHAnsi"/>
        </w:rPr>
        <w:t>po wyjściu dzieci z przedszkola.</w:t>
      </w:r>
    </w:p>
    <w:p w14:paraId="534E8AE8" w14:textId="3091F168" w:rsidR="00035321" w:rsidRPr="00035321" w:rsidRDefault="00035321" w:rsidP="00035321">
      <w:pPr>
        <w:pStyle w:val="Akapitzlist"/>
        <w:widowControl w:val="0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035321">
        <w:rPr>
          <w:rFonts w:cstheme="minorHAnsi"/>
        </w:rPr>
        <w:t>Nadzór nad czynnościami pracowników w zakresie utrzymania czystości zabawek sprawuje dyrektor.</w:t>
      </w:r>
    </w:p>
    <w:sectPr w:rsidR="00035321" w:rsidRPr="00035321" w:rsidSect="004518B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33926" w14:textId="77777777" w:rsidR="009C035A" w:rsidRDefault="009C035A" w:rsidP="004518B3">
      <w:pPr>
        <w:spacing w:after="0" w:line="240" w:lineRule="auto"/>
      </w:pPr>
      <w:r>
        <w:separator/>
      </w:r>
    </w:p>
  </w:endnote>
  <w:endnote w:type="continuationSeparator" w:id="0">
    <w:p w14:paraId="4F606A31" w14:textId="77777777" w:rsidR="009C035A" w:rsidRDefault="009C035A" w:rsidP="0045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D9C0" w14:textId="77777777" w:rsidR="009C035A" w:rsidRDefault="009C035A" w:rsidP="004518B3">
      <w:pPr>
        <w:spacing w:after="0" w:line="240" w:lineRule="auto"/>
      </w:pPr>
      <w:r>
        <w:separator/>
      </w:r>
    </w:p>
  </w:footnote>
  <w:footnote w:type="continuationSeparator" w:id="0">
    <w:p w14:paraId="767FBED1" w14:textId="77777777" w:rsidR="009C035A" w:rsidRDefault="009C035A" w:rsidP="0045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D90F" w14:textId="6282A6EA" w:rsidR="004518B3" w:rsidRPr="004518B3" w:rsidRDefault="004518B3" w:rsidP="004518B3">
    <w:pPr>
      <w:spacing w:after="0" w:line="240" w:lineRule="auto"/>
      <w:rPr>
        <w:rFonts w:cstheme="minorHAnsi"/>
        <w:color w:val="A6A6A6" w:themeColor="background1" w:themeShade="A6"/>
      </w:rPr>
    </w:pPr>
    <w:r w:rsidRPr="004518B3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Procedury bezpiecznego pobytu w </w:t>
    </w:r>
    <w:r w:rsidR="00A836F5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>SP</w:t>
    </w:r>
    <w:r w:rsidR="00D01B9B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 397 </w:t>
    </w:r>
    <w:r w:rsidRPr="004518B3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>w trakcie trwania pandemii wywołanej wirusem SARS-COV-2</w:t>
    </w:r>
  </w:p>
  <w:p w14:paraId="5728B976" w14:textId="77777777" w:rsidR="004518B3" w:rsidRDefault="00451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2076"/>
    <w:multiLevelType w:val="hybridMultilevel"/>
    <w:tmpl w:val="1AC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2315"/>
    <w:multiLevelType w:val="hybridMultilevel"/>
    <w:tmpl w:val="31B8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FB7"/>
    <w:multiLevelType w:val="hybridMultilevel"/>
    <w:tmpl w:val="86A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427D"/>
    <w:multiLevelType w:val="hybridMultilevel"/>
    <w:tmpl w:val="06A0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E5526"/>
    <w:multiLevelType w:val="hybridMultilevel"/>
    <w:tmpl w:val="A6D8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2128"/>
    <w:multiLevelType w:val="multilevel"/>
    <w:tmpl w:val="89760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E22476"/>
    <w:multiLevelType w:val="multilevel"/>
    <w:tmpl w:val="E8720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22C8B"/>
    <w:multiLevelType w:val="hybridMultilevel"/>
    <w:tmpl w:val="FA3C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B3"/>
    <w:rsid w:val="00035321"/>
    <w:rsid w:val="00207B95"/>
    <w:rsid w:val="00271DF8"/>
    <w:rsid w:val="003B4927"/>
    <w:rsid w:val="003C1D38"/>
    <w:rsid w:val="004518B3"/>
    <w:rsid w:val="004A122E"/>
    <w:rsid w:val="00564489"/>
    <w:rsid w:val="00742607"/>
    <w:rsid w:val="0090043F"/>
    <w:rsid w:val="00917308"/>
    <w:rsid w:val="00942B38"/>
    <w:rsid w:val="009C035A"/>
    <w:rsid w:val="009C68DE"/>
    <w:rsid w:val="00A836F5"/>
    <w:rsid w:val="00D001D4"/>
    <w:rsid w:val="00D01B9B"/>
    <w:rsid w:val="00D65E13"/>
    <w:rsid w:val="00E2101A"/>
    <w:rsid w:val="00FB3509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D83F8"/>
  <w15:docId w15:val="{85E2E313-D611-4546-BB4E-2B27D2D5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B3"/>
  </w:style>
  <w:style w:type="paragraph" w:styleId="Stopka">
    <w:name w:val="footer"/>
    <w:basedOn w:val="Normalny"/>
    <w:link w:val="StopkaZnak"/>
    <w:uiPriority w:val="99"/>
    <w:unhideWhenUsed/>
    <w:rsid w:val="004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B3"/>
  </w:style>
  <w:style w:type="character" w:customStyle="1" w:styleId="Nagweklubstopka">
    <w:name w:val="Nagłówek lub stopka_"/>
    <w:basedOn w:val="Domylnaczcionkaakapitu"/>
    <w:rsid w:val="0045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45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5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rsid w:val="0045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45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4518B3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51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7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grzegorz zdan</cp:lastModifiedBy>
  <cp:revision>2</cp:revision>
  <dcterms:created xsi:type="dcterms:W3CDTF">2020-05-08T12:33:00Z</dcterms:created>
  <dcterms:modified xsi:type="dcterms:W3CDTF">2020-05-08T12:33:00Z</dcterms:modified>
</cp:coreProperties>
</file>