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DC" w:rsidRDefault="00A41631">
      <w:pPr>
        <w:pStyle w:val="T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DEPRESJA WŚRÓD MŁODZIEŻY</w:t>
      </w:r>
    </w:p>
    <w:p w:rsidR="00F870DC" w:rsidRDefault="00F870DC">
      <w:pPr>
        <w:pStyle w:val="Tre"/>
      </w:pPr>
    </w:p>
    <w:p w:rsidR="00F870DC" w:rsidRDefault="00A41631">
      <w:pPr>
        <w:pStyle w:val="Tre"/>
      </w:pPr>
      <w:r>
        <w:t>I. JAK WAŻNY JEST PROBLEM?</w:t>
      </w:r>
    </w:p>
    <w:p w:rsidR="00F870DC" w:rsidRDefault="00A41631">
      <w:pPr>
        <w:pStyle w:val="Tre"/>
      </w:pPr>
      <w:r>
        <w:t xml:space="preserve">Depresja szkolna, zwana inaczej fobią szkolną, to zjawisko, które zdaniem prof. Jacka Bomby, dotyczy niemal każdego dziecka w wieku 13-16lat. Jest to czas, w którym musi ono dokonywać coraz bardziej </w:t>
      </w:r>
      <w:r>
        <w:t>odpowiedzialnych wyborów, decydować o dalszej drodze edukacyjnej. Chodzi tylko o to, że stany depresyjne różnie się rozwijają. U dzieci, które mają wysokie poczucie własnej wartości (a ono -warto dodać- jest wypadkową predyspozycji osobowościowych oraz wyc</w:t>
      </w:r>
      <w:r>
        <w:t xml:space="preserve">howania rodzinnego), przejdą w formie niemal niezauważalnej. Natomiast u tych, którzy mają </w:t>
      </w:r>
      <w:r>
        <w:rPr>
          <w:lang w:val="sv-SE"/>
        </w:rPr>
        <w:t>nisk</w:t>
      </w:r>
      <w:r>
        <w:t>ą samoocenę, mogą przerodzić się w poważną chorobę psychiczną wymagającą leczenia.</w:t>
      </w:r>
    </w:p>
    <w:p w:rsidR="00F870DC" w:rsidRDefault="00A41631">
      <w:pPr>
        <w:pStyle w:val="Tre"/>
      </w:pPr>
      <w:r>
        <w:rPr>
          <w:lang w:val="es-ES_tradnl"/>
        </w:rPr>
        <w:t>Dla por</w:t>
      </w:r>
      <w:proofErr w:type="spellStart"/>
      <w:r>
        <w:t>ównania</w:t>
      </w:r>
      <w:proofErr w:type="spellEnd"/>
      <w:r>
        <w:t>: 25 lat temu na depresję cierpiało 20% 17-latków (badanie prof.</w:t>
      </w:r>
      <w:r>
        <w:t xml:space="preserve"> J. Bomby). Dwa lata temu, w 2008 roku zaburzenia depresyjne dotknęły ok. 50% uczących się w liceum i 65% uczniów szkoły </w:t>
      </w:r>
      <w:proofErr w:type="gramStart"/>
      <w:r>
        <w:t>zawodowej ! (wg</w:t>
      </w:r>
      <w:proofErr w:type="gramEnd"/>
      <w:r>
        <w:t xml:space="preserve"> badań prof. Hanny </w:t>
      </w:r>
      <w:proofErr w:type="spellStart"/>
      <w:r>
        <w:t>Jaklewicz</w:t>
      </w:r>
      <w:proofErr w:type="spellEnd"/>
      <w:r>
        <w:t xml:space="preserve"> z Uniwersytetu Gdańskiego).</w:t>
      </w:r>
    </w:p>
    <w:p w:rsidR="00F870DC" w:rsidRDefault="00A41631">
      <w:pPr>
        <w:pStyle w:val="Tre"/>
      </w:pPr>
      <w:r>
        <w:t xml:space="preserve">Okazuje </w:t>
      </w:r>
      <w:proofErr w:type="gramStart"/>
      <w:r>
        <w:t>się zatem</w:t>
      </w:r>
      <w:proofErr w:type="gramEnd"/>
      <w:r>
        <w:t>, że depresja rozprzestrzenia się ostatnio z s</w:t>
      </w:r>
      <w:r>
        <w:t xml:space="preserve">zybkością błyskawicy i że częściej </w:t>
      </w:r>
      <w:proofErr w:type="gramStart"/>
      <w:r>
        <w:t>zdarza</w:t>
      </w:r>
      <w:proofErr w:type="gramEnd"/>
      <w:r>
        <w:t xml:space="preserve"> się u młodych ludzi, którzy żyją w przeświadczeniu, że ich życie jest szare, ubogie i bez perspektyw lub u tych, którzy odpadli w wyścigu do sukcesu szkolnego, np. w wyniku kolejnych szkolnych niepowodzeń (brak efe</w:t>
      </w:r>
      <w:r>
        <w:t>któw uczenia się, przekonanie, że są o wiele lepsi, eliminacja w wyniku szkolnej rywalizacji).</w:t>
      </w:r>
    </w:p>
    <w:p w:rsidR="00F870DC" w:rsidRDefault="00A41631">
      <w:pPr>
        <w:pStyle w:val="Tre"/>
      </w:pPr>
      <w:r>
        <w:t xml:space="preserve">O tym, że jest to bardzo poważny i coraz częstszy problem </w:t>
      </w:r>
      <w:proofErr w:type="gramStart"/>
      <w:r>
        <w:t>młodzieży (choć</w:t>
      </w:r>
      <w:proofErr w:type="gramEnd"/>
      <w:r>
        <w:t xml:space="preserve"> przecież nie tylko) świadczy fakt, iż depresję nazwano chorobą XXI wieku, chorobą cywil</w:t>
      </w:r>
      <w:r>
        <w:t>izacyjną, czy jedną z najczęściej występujących współcześnie schorzeń psychicznych.</w:t>
      </w:r>
    </w:p>
    <w:p w:rsidR="00F870DC" w:rsidRDefault="00F870DC">
      <w:pPr>
        <w:pStyle w:val="Tre"/>
      </w:pPr>
    </w:p>
    <w:p w:rsidR="00F870DC" w:rsidRDefault="00A41631">
      <w:pPr>
        <w:pStyle w:val="Tre"/>
      </w:pPr>
      <w:r>
        <w:t xml:space="preserve">II. ZŁE SAMOPOCZUCIE CZY DEPRESJA? - OBJAWY </w:t>
      </w:r>
    </w:p>
    <w:p w:rsidR="00F870DC" w:rsidRDefault="00A41631">
      <w:pPr>
        <w:pStyle w:val="Tre"/>
      </w:pPr>
      <w:r>
        <w:t xml:space="preserve">Smutek czy przygnębienie dziecka jest normalnym stanem emocjonalnym, pod warunkiem, że jest okresowy i nie towarzyszą mu inne </w:t>
      </w:r>
      <w:r>
        <w:t xml:space="preserve">zjawiska, o których w dalszej </w:t>
      </w:r>
      <w:proofErr w:type="spellStart"/>
      <w:r>
        <w:t>częś</w:t>
      </w:r>
      <w:proofErr w:type="spellEnd"/>
      <w:r>
        <w:rPr>
          <w:lang w:val="it-IT"/>
        </w:rPr>
        <w:t>ci referatu. Warto pami</w:t>
      </w:r>
      <w:proofErr w:type="spellStart"/>
      <w:r>
        <w:t>ętać</w:t>
      </w:r>
      <w:proofErr w:type="spellEnd"/>
      <w:r>
        <w:t>, ze dziecko depresyjne często nie rzuca się w oczy. Jest spokojne, nie przeszkadza na lekcji, nie wchodzi w konflikty. Jest to trudna sytuacja dla otoczenia, które często nie wie, co jest przycz</w:t>
      </w:r>
      <w:r>
        <w:t xml:space="preserve">yną „przygaszenia” kolegi/koleżanki. </w:t>
      </w:r>
    </w:p>
    <w:p w:rsidR="00F870DC" w:rsidRDefault="00A41631">
      <w:pPr>
        <w:pStyle w:val="Tre"/>
      </w:pPr>
      <w:r>
        <w:t xml:space="preserve">Ważne jest, aby rodzice dawali dziecku prawo do przeżywania również smutku, nie posądzając je o złe szkolne zachowanie, niepowodzenie czy inne przewinienia. Szczera, pozbawiona wyrzutów i obrażania dziecka </w:t>
      </w:r>
      <w:proofErr w:type="gramStart"/>
      <w:r>
        <w:t>rozmowa (ale</w:t>
      </w:r>
      <w:proofErr w:type="gramEnd"/>
      <w:r>
        <w:t xml:space="preserve"> i uszanowanie woli, kiedy dziecko w danym momencie nie chce rozmawiać), takt w wyjaśnianiu przyczyn smutku oraz zapewnienie o zrozumieniu i zaufaniu, jakim obdarzamy dziecko są tym, czego nastolatek najbardziej oczekuje od rodziców w jakiejś trudnej dla n</w:t>
      </w:r>
      <w:r>
        <w:t>iego sytuacji.</w:t>
      </w:r>
    </w:p>
    <w:p w:rsidR="00F870DC" w:rsidRDefault="00A41631">
      <w:pPr>
        <w:pStyle w:val="Tre"/>
      </w:pPr>
      <w:r>
        <w:t>Ale jeżeli tzw. złemu samopoczuciu, przygnębieniu towarzyszą inne objawy i utrzymują się dłuższy czas, nie wolno rodzicom sprawy bagatelizować. Te inne objawy to między innymi:</w:t>
      </w:r>
    </w:p>
    <w:p w:rsidR="00F870DC" w:rsidRDefault="00A41631">
      <w:pPr>
        <w:pStyle w:val="Tre"/>
      </w:pPr>
      <w:r>
        <w:t>- niskie poczucie własnej wartości („jestem do niczego, nic mi n</w:t>
      </w:r>
      <w:r>
        <w:t>ie wychodzi, mam życiowego pecha, to się nigdy nie zmieni”</w:t>
      </w:r>
      <w:r>
        <w:rPr>
          <w:lang w:val="en-US"/>
        </w:rPr>
        <w:t xml:space="preserve">{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>.)</w:t>
      </w:r>
    </w:p>
    <w:p w:rsidR="00F870DC" w:rsidRDefault="00A41631">
      <w:pPr>
        <w:pStyle w:val="Tre"/>
      </w:pPr>
      <w:r>
        <w:rPr>
          <w:lang w:val="sv-SE"/>
        </w:rPr>
        <w:t>- melancholia, apatia (nadmierna senno</w:t>
      </w:r>
      <w:proofErr w:type="spellStart"/>
      <w:r>
        <w:t>ść</w:t>
      </w:r>
      <w:proofErr w:type="spellEnd"/>
      <w:r>
        <w:t xml:space="preserve">, stany tzw. </w:t>
      </w:r>
      <w:proofErr w:type="gramStart"/>
      <w:r>
        <w:t>nieobecności</w:t>
      </w:r>
      <w:proofErr w:type="gramEnd"/>
      <w:r>
        <w:t>, czy zamyślenia)</w:t>
      </w:r>
    </w:p>
    <w:p w:rsidR="00F870DC" w:rsidRDefault="00A41631">
      <w:pPr>
        <w:pStyle w:val="Tre"/>
      </w:pPr>
      <w:r>
        <w:t>- brak energii życiowej, poczucie wypalenia ( „</w:t>
      </w:r>
      <w:proofErr w:type="spellStart"/>
      <w:r>
        <w:rPr>
          <w:lang w:val="en-US"/>
        </w:rPr>
        <w:t>nic</w:t>
      </w:r>
      <w:proofErr w:type="spellEnd"/>
      <w:r>
        <w:rPr>
          <w:lang w:val="en-US"/>
        </w:rPr>
        <w:t xml:space="preserve"> mi </w:t>
      </w:r>
      <w:proofErr w:type="spellStart"/>
      <w:r>
        <w:rPr>
          <w:lang w:val="en-US"/>
        </w:rPr>
        <w:t>si</w:t>
      </w:r>
      <w:proofErr w:type="spellEnd"/>
      <w:r>
        <w:t>ę nie chce, nie zależy mi na niczym, jest mi wszyst</w:t>
      </w:r>
      <w:r>
        <w:t>ko jedno”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>.)</w:t>
      </w:r>
    </w:p>
    <w:p w:rsidR="00F870DC" w:rsidRDefault="00A41631">
      <w:pPr>
        <w:pStyle w:val="Tre"/>
      </w:pPr>
      <w:r>
        <w:t>- niezdolność do przeżywania radości (długotrwały smutek bez wyraźnej przyczyny)</w:t>
      </w:r>
    </w:p>
    <w:p w:rsidR="00F870DC" w:rsidRDefault="00A41631">
      <w:pPr>
        <w:pStyle w:val="Tre"/>
      </w:pPr>
      <w:r>
        <w:t xml:space="preserve">- poczucie braku sensu życia, wycofanie się z </w:t>
      </w:r>
      <w:proofErr w:type="gramStart"/>
      <w:r>
        <w:t>życia („po co</w:t>
      </w:r>
      <w:proofErr w:type="gramEnd"/>
      <w:r>
        <w:t xml:space="preserve"> to wszystko?, </w:t>
      </w:r>
      <w:proofErr w:type="gramStart"/>
      <w:r>
        <w:t>po</w:t>
      </w:r>
      <w:proofErr w:type="gramEnd"/>
      <w:r>
        <w:t xml:space="preserve"> co się starać? Życie jest niesprawiedliwe, bez sensu”)</w:t>
      </w:r>
    </w:p>
    <w:p w:rsidR="00F870DC" w:rsidRDefault="00A41631">
      <w:pPr>
        <w:pStyle w:val="Tre"/>
      </w:pPr>
      <w:r>
        <w:t>- lęki (np. przed wychodze</w:t>
      </w:r>
      <w:r>
        <w:t xml:space="preserve">niem z domu, przed </w:t>
      </w:r>
      <w:proofErr w:type="gramStart"/>
      <w:r>
        <w:t xml:space="preserve">szkołą, , </w:t>
      </w:r>
      <w:proofErr w:type="gramEnd"/>
      <w:r>
        <w:t>nowymi ludźmi)</w:t>
      </w:r>
    </w:p>
    <w:p w:rsidR="00F870DC" w:rsidRDefault="00A41631">
      <w:pPr>
        <w:pStyle w:val="Tre"/>
      </w:pPr>
      <w:r>
        <w:t>- agresja, frustracja</w:t>
      </w:r>
    </w:p>
    <w:p w:rsidR="00F870DC" w:rsidRDefault="00A41631">
      <w:pPr>
        <w:pStyle w:val="Tre"/>
      </w:pPr>
      <w:r>
        <w:t>- niedbanie o higienę</w:t>
      </w:r>
    </w:p>
    <w:p w:rsidR="00F870DC" w:rsidRDefault="00A41631">
      <w:pPr>
        <w:pStyle w:val="Tre"/>
      </w:pPr>
      <w:r>
        <w:t xml:space="preserve">- myśli </w:t>
      </w:r>
      <w:proofErr w:type="gramStart"/>
      <w:r>
        <w:t>samobójcze (jako</w:t>
      </w:r>
      <w:proofErr w:type="gramEnd"/>
      <w:r>
        <w:t xml:space="preserve"> finalny objaw depresji)</w:t>
      </w:r>
    </w:p>
    <w:p w:rsidR="00F870DC" w:rsidRDefault="00A41631">
      <w:pPr>
        <w:pStyle w:val="Tre"/>
      </w:pPr>
      <w:r>
        <w:t>Stanom depresyjnym często towarzyszą również objawy somatyczne:</w:t>
      </w:r>
    </w:p>
    <w:p w:rsidR="00F870DC" w:rsidRDefault="00A41631">
      <w:pPr>
        <w:pStyle w:val="Tre"/>
      </w:pPr>
      <w:r>
        <w:t>• brak apetytu</w:t>
      </w:r>
    </w:p>
    <w:p w:rsidR="00F870DC" w:rsidRDefault="00A41631">
      <w:pPr>
        <w:pStyle w:val="Tre"/>
      </w:pPr>
      <w:r>
        <w:t>• zaburzenia snu</w:t>
      </w:r>
    </w:p>
    <w:p w:rsidR="00F870DC" w:rsidRDefault="00A41631">
      <w:pPr>
        <w:pStyle w:val="Tre"/>
      </w:pPr>
      <w:r>
        <w:t>• bóle brzucha</w:t>
      </w:r>
    </w:p>
    <w:p w:rsidR="00F870DC" w:rsidRDefault="00A41631">
      <w:pPr>
        <w:pStyle w:val="Tre"/>
      </w:pPr>
      <w:r>
        <w:t>• migren</w:t>
      </w:r>
      <w:r>
        <w:t>a</w:t>
      </w:r>
    </w:p>
    <w:p w:rsidR="00F870DC" w:rsidRDefault="00A41631">
      <w:pPr>
        <w:pStyle w:val="Tre"/>
      </w:pPr>
      <w:r>
        <w:t>• zmienność nastroju</w:t>
      </w:r>
    </w:p>
    <w:p w:rsidR="00F870DC" w:rsidRDefault="00F870DC">
      <w:pPr>
        <w:pStyle w:val="Tre"/>
      </w:pPr>
    </w:p>
    <w:p w:rsidR="00F870DC" w:rsidRDefault="00A41631">
      <w:pPr>
        <w:pStyle w:val="Tre"/>
      </w:pPr>
      <w:r>
        <w:t>III. CZYNNIKI SPRZYJAJĄCE DEPRESJI</w:t>
      </w:r>
    </w:p>
    <w:p w:rsidR="00F870DC" w:rsidRDefault="00A41631">
      <w:pPr>
        <w:pStyle w:val="Tre"/>
      </w:pPr>
      <w:r>
        <w:lastRenderedPageBreak/>
        <w:t>Większość czynników, które wywołują stany depresyjne mają swe podłoże w wychowaniu rodzinnym. Jest to o tyle pocieszający fakt, że przecież wiele zależy od nas, od rodziców! Od wartoś</w:t>
      </w:r>
      <w:r>
        <w:t>ci, na jakich opieramy nasze życie. Przy odrobinie samowychowania rodzica, chęci poznania źródeł problemu i woli zrozumienia psychiki młodego człowieka (</w:t>
      </w:r>
      <w:proofErr w:type="gramStart"/>
      <w:r>
        <w:t>bądź co</w:t>
      </w:r>
      <w:proofErr w:type="gramEnd"/>
      <w:r>
        <w:t xml:space="preserve"> bądź naszego dziecka), zaakceptowania go z wszystkimi „brakami”, można nie tylko zapobiec poczu</w:t>
      </w:r>
      <w:r>
        <w:t>ciu bezsensu życia (bo tym w istocie jest depresja: człowiek nie wie, po co żyje), ale także zaszczepić w młodym człowieku pasję życia, a może stać się jego życiowym autorytetem?</w:t>
      </w:r>
    </w:p>
    <w:p w:rsidR="00F870DC" w:rsidRDefault="00A41631">
      <w:pPr>
        <w:pStyle w:val="Tre"/>
      </w:pPr>
      <w:r>
        <w:t>Badacze problemu wymieniają najczęściej takie czynniki, jak:</w:t>
      </w:r>
    </w:p>
    <w:p w:rsidR="00F870DC" w:rsidRDefault="00A41631">
      <w:pPr>
        <w:pStyle w:val="Tre"/>
      </w:pPr>
      <w:r>
        <w:t>• bezrobocie rod</w:t>
      </w:r>
      <w:r>
        <w:t>ziców (myślenie dziecka: życie jest niesprawiedliwe, ciężkie, nudne, bez sensu</w:t>
      </w:r>
      <w:proofErr w:type="gramStart"/>
      <w:r>
        <w:t>,,</w:t>
      </w:r>
      <w:proofErr w:type="gramEnd"/>
      <w:r>
        <w:t xml:space="preserve"> bez perspektyw )</w:t>
      </w:r>
    </w:p>
    <w:p w:rsidR="00F870DC" w:rsidRDefault="00A41631">
      <w:pPr>
        <w:pStyle w:val="Tre"/>
      </w:pPr>
      <w:r>
        <w:t xml:space="preserve">• nieobecność rodziców zajętych pracą, karierą. Tu również problem tzw. </w:t>
      </w:r>
      <w:proofErr w:type="spellStart"/>
      <w:r>
        <w:t>eurosierot</w:t>
      </w:r>
      <w:proofErr w:type="spellEnd"/>
      <w:r>
        <w:t>. Nieobecny rodzic nie ma szans stworzyć takich więzi z dzieckiem, które zap</w:t>
      </w:r>
      <w:r>
        <w:t xml:space="preserve">ewnią mu poczucie bezpieczeństwa, zaufania, odpowiedzialności za </w:t>
      </w:r>
      <w:proofErr w:type="gramStart"/>
      <w:r>
        <w:t>drugiego – czyli</w:t>
      </w:r>
      <w:proofErr w:type="gramEnd"/>
      <w:r>
        <w:t xml:space="preserve"> po prostu poczucie, że jest kochane i potrzebne.</w:t>
      </w:r>
    </w:p>
    <w:p w:rsidR="00F870DC" w:rsidRDefault="00A41631">
      <w:pPr>
        <w:pStyle w:val="Tre"/>
      </w:pPr>
      <w:r>
        <w:t xml:space="preserve">• ogromne ambicje rodziców, którzy chcą, by ich dziecko było kimś, w przeciwieństwie do nich dało sobie radę w życiu, było w </w:t>
      </w:r>
      <w:r>
        <w:t>czołówce klasy czy szkoły. Oczywiście kierują się przy tym dobrem dziecka, jednak cóż po tym, jeśli oczekiwania zwyczajnie przerastają możliwości ich pociech? Młody człowiek, nie chcąc zawieść pokładanych w nim nadziei, przy braku zrozumienia rodziców, pop</w:t>
      </w:r>
      <w:r>
        <w:t>ada we frustrację, zamyka się w sobie, często obwinia siebie, zaczyna o sobie myśleć pesymistycznie.</w:t>
      </w:r>
    </w:p>
    <w:p w:rsidR="00F870DC" w:rsidRDefault="00A41631">
      <w:pPr>
        <w:pStyle w:val="Tre"/>
      </w:pPr>
      <w:r>
        <w:t xml:space="preserve">• Predyspozycje osobowościowe - szczególnie </w:t>
      </w:r>
      <w:proofErr w:type="spellStart"/>
      <w:r>
        <w:t>naraż</w:t>
      </w:r>
      <w:proofErr w:type="spellEnd"/>
      <w:r>
        <w:rPr>
          <w:lang w:val="it-IT"/>
        </w:rPr>
        <w:t>one s</w:t>
      </w:r>
      <w:r>
        <w:t>ą dzieci nadwrażliwe, które odbierają rzeczywistość dwa razy mocniej, a porażki czy niepowodzenia prz</w:t>
      </w:r>
      <w:r>
        <w:t>eżywają o wiele dłużej.</w:t>
      </w:r>
    </w:p>
    <w:p w:rsidR="00F870DC" w:rsidRDefault="00F870DC">
      <w:pPr>
        <w:pStyle w:val="Tre"/>
      </w:pPr>
    </w:p>
    <w:p w:rsidR="00F870DC" w:rsidRDefault="00A41631">
      <w:pPr>
        <w:pStyle w:val="Tre"/>
      </w:pPr>
      <w:r>
        <w:rPr>
          <w:lang w:val="pt-PT"/>
        </w:rPr>
        <w:t>IV DEPRESJA - I CO DALEJ?</w:t>
      </w:r>
    </w:p>
    <w:p w:rsidR="00F870DC" w:rsidRDefault="00A41631">
      <w:pPr>
        <w:pStyle w:val="Tre"/>
      </w:pPr>
      <w:r>
        <w:t xml:space="preserve">Pierwszą </w:t>
      </w:r>
      <w:proofErr w:type="gramStart"/>
      <w:r>
        <w:t>rzeczą jaka</w:t>
      </w:r>
      <w:proofErr w:type="gramEnd"/>
      <w:r>
        <w:t xml:space="preserve"> po zdiagnozowaniu przez lekarza depresji u dziecka pojawia się u rodziców, jest szukanie winnego sytuacji, poczucie bezradności, ale też obwinianie siebie. Myślę, ż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to co</w:t>
      </w:r>
      <w:proofErr w:type="gramEnd"/>
      <w:r>
        <w:rPr>
          <w:lang w:val="en-US"/>
        </w:rPr>
        <w:t xml:space="preserve"> mo</w:t>
      </w:r>
      <w:proofErr w:type="spellStart"/>
      <w:r>
        <w:t>żemy</w:t>
      </w:r>
      <w:proofErr w:type="spellEnd"/>
      <w:r>
        <w:t xml:space="preserve"> zrobi</w:t>
      </w:r>
      <w:r>
        <w:t xml:space="preserve">ć od razu, to dać odczuć dziecku, że nie jest samo z problemem i że jak w każdej innej chorobie, ma wsparcie w nas, rodzicach. Doszukiwanie się winy w kimkolwiek, osądzanie dziecka na pewno nie pomoże mu odzyskać </w:t>
      </w:r>
      <w:r>
        <w:rPr>
          <w:lang w:val="pt-PT"/>
        </w:rPr>
        <w:t>rado</w:t>
      </w:r>
      <w:proofErr w:type="spellStart"/>
      <w:r>
        <w:t>ści</w:t>
      </w:r>
      <w:proofErr w:type="spellEnd"/>
      <w:r>
        <w:t xml:space="preserve"> życia. </w:t>
      </w:r>
    </w:p>
    <w:p w:rsidR="00F870DC" w:rsidRDefault="00A41631">
      <w:pPr>
        <w:pStyle w:val="Tre"/>
      </w:pPr>
      <w:r>
        <w:t xml:space="preserve">Analiza własnego </w:t>
      </w:r>
      <w:r>
        <w:t xml:space="preserve">zachowania, zasad </w:t>
      </w:r>
      <w:proofErr w:type="gramStart"/>
      <w:r>
        <w:t>wychowania (jeśli</w:t>
      </w:r>
      <w:proofErr w:type="gramEnd"/>
      <w:r>
        <w:t xml:space="preserve"> jakieś w ogóle były) postawienie sobie pytania, co było nie tak w moich relacjach z dzieckiem- jest dla rodziców oczywiście korzystne i potrzebne, choćby po to, by wyciągnąć wnioski na przyszłość. Ale powinno się to odby</w:t>
      </w:r>
      <w:r>
        <w:t>wać jakby poza dzieckiem, bez robienia z niego jakiejś „strony” problemu.</w:t>
      </w:r>
    </w:p>
    <w:p w:rsidR="00F870DC" w:rsidRDefault="00A41631">
      <w:pPr>
        <w:pStyle w:val="Tre"/>
      </w:pPr>
      <w:r>
        <w:t>Dobrze, jeż</w:t>
      </w:r>
      <w:r>
        <w:rPr>
          <w:lang w:val="it-IT"/>
        </w:rPr>
        <w:t>eli sta</w:t>
      </w:r>
      <w:r>
        <w:t>ć nas na poczytanie fachowej literatury (książka godna polecenia: Kazimiera Sokołowska, Jak pokonał</w:t>
      </w:r>
      <w:r>
        <w:rPr>
          <w:lang w:val="nl-NL"/>
        </w:rPr>
        <w:t>am depresj</w:t>
      </w:r>
      <w:r>
        <w:t>ę i nerwicę)</w:t>
      </w:r>
    </w:p>
    <w:p w:rsidR="00F870DC" w:rsidRDefault="00A41631">
      <w:pPr>
        <w:pStyle w:val="Tre"/>
      </w:pPr>
      <w:r>
        <w:t>W podejrzeniu depresji pomocą służy równie</w:t>
      </w:r>
      <w:r>
        <w:t>ż szkolny pedagog i psycholog.</w:t>
      </w:r>
    </w:p>
    <w:p w:rsidR="00F870DC" w:rsidRDefault="00A41631">
      <w:pPr>
        <w:pStyle w:val="Tre"/>
      </w:pPr>
      <w:r>
        <w:t>Badacze problemu w leczeniu depresji wskazują zazwyczaj dwie formy:</w:t>
      </w:r>
    </w:p>
    <w:p w:rsidR="00F870DC" w:rsidRDefault="00A41631">
      <w:pPr>
        <w:pStyle w:val="Tre"/>
      </w:pPr>
      <w:r>
        <w:t>• farmakoterapia</w:t>
      </w:r>
    </w:p>
    <w:p w:rsidR="00F870DC" w:rsidRDefault="00A41631">
      <w:pPr>
        <w:pStyle w:val="Tre"/>
      </w:pPr>
      <w:r>
        <w:t>• psychoterapia</w:t>
      </w:r>
    </w:p>
    <w:p w:rsidR="00F870DC" w:rsidRDefault="00A41631">
      <w:pPr>
        <w:pStyle w:val="Tre"/>
      </w:pPr>
      <w:r>
        <w:t>Podkreślają jednak, że korzystniejsza dla chorego jest terapia całej rodziny, co, niestety, jest u nas problemem. Leczenie f</w:t>
      </w:r>
      <w:r>
        <w:t>armakologiczne jest może tańsze i łatwiejsze, ale nie przynosi tak wyraźnych i trwałych efektów jak psychoterapia rodzinna – podkreśla wspomniany prof. J. Bomba.</w:t>
      </w:r>
    </w:p>
    <w:p w:rsidR="00F870DC" w:rsidRDefault="00A41631">
      <w:pPr>
        <w:pStyle w:val="Tre"/>
      </w:pPr>
      <w:r>
        <w:t>Trzeba wiedzieć, że depresja jest całkowicie wyleczalna. Ale równie dobrze, bez aktywnej, fach</w:t>
      </w:r>
      <w:r>
        <w:t>owej pomocy może przeciągać się na długie lata, a w granicznej sytuacji doprowadzić do samobójstwa.</w:t>
      </w:r>
    </w:p>
    <w:p w:rsidR="00F870DC" w:rsidRDefault="00A41631">
      <w:pPr>
        <w:pStyle w:val="Tre"/>
      </w:pPr>
      <w:r>
        <w:t>Pamiętajmy, że ciągle aktualna jest zasada, iż lepiej zapobiegać niż leczyć. Rodzicielska czujność, zrozumienie, a przede wszystkim mądra, troskliwa obecnoś</w:t>
      </w:r>
      <w:r>
        <w:t>ć w życiu dziecka to najlepsza profilaktyka nie tylko depresji.</w:t>
      </w:r>
    </w:p>
    <w:p w:rsidR="00F870DC" w:rsidRDefault="00F870DC">
      <w:pPr>
        <w:pStyle w:val="Tre"/>
      </w:pPr>
    </w:p>
    <w:p w:rsidR="00F870DC" w:rsidRDefault="00A41631">
      <w:pPr>
        <w:pStyle w:val="Tre"/>
      </w:pPr>
      <w:proofErr w:type="gramStart"/>
      <w:r>
        <w:t>www</w:t>
      </w:r>
      <w:proofErr w:type="gramEnd"/>
      <w:r>
        <w:t>.</w:t>
      </w:r>
      <w:proofErr w:type="gramStart"/>
      <w:r>
        <w:t>dzieci</w:t>
      </w:r>
      <w:proofErr w:type="gramEnd"/>
      <w:r>
        <w:t>.</w:t>
      </w:r>
      <w:proofErr w:type="gramStart"/>
      <w:r>
        <w:t>org</w:t>
      </w:r>
      <w:proofErr w:type="gramEnd"/>
      <w:r>
        <w:t>.pl/depresja</w:t>
      </w:r>
    </w:p>
    <w:sectPr w:rsidR="00F870DC" w:rsidSect="00F870D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31" w:rsidRDefault="00A41631" w:rsidP="00F870DC">
      <w:r>
        <w:separator/>
      </w:r>
    </w:p>
  </w:endnote>
  <w:endnote w:type="continuationSeparator" w:id="0">
    <w:p w:rsidR="00A41631" w:rsidRDefault="00A41631" w:rsidP="00F8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DC" w:rsidRDefault="00F870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31" w:rsidRDefault="00A41631" w:rsidP="00F870DC">
      <w:r>
        <w:separator/>
      </w:r>
    </w:p>
  </w:footnote>
  <w:footnote w:type="continuationSeparator" w:id="0">
    <w:p w:rsidR="00A41631" w:rsidRDefault="00A41631" w:rsidP="00F8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DC" w:rsidRDefault="00F870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0DC"/>
    <w:rsid w:val="00365DEB"/>
    <w:rsid w:val="00A41631"/>
    <w:rsid w:val="00F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70D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70DC"/>
    <w:rPr>
      <w:u w:val="single"/>
    </w:rPr>
  </w:style>
  <w:style w:type="table" w:customStyle="1" w:styleId="TableNormal">
    <w:name w:val="Table Normal"/>
    <w:rsid w:val="00F8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F870D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Gimklobuck</dc:creator>
  <cp:lastModifiedBy>Gimklobuck</cp:lastModifiedBy>
  <cp:revision>2</cp:revision>
  <dcterms:created xsi:type="dcterms:W3CDTF">2018-03-20T15:12:00Z</dcterms:created>
  <dcterms:modified xsi:type="dcterms:W3CDTF">2018-03-20T15:12:00Z</dcterms:modified>
</cp:coreProperties>
</file>